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3341" w14:textId="77777777" w:rsidR="00F1663D" w:rsidRDefault="00F1663D" w:rsidP="00F1663D">
      <w:pPr>
        <w:pStyle w:val="Heading2"/>
        <w:spacing w:before="80"/>
      </w:pPr>
      <w:r>
        <w:t>Continuous</w:t>
      </w:r>
      <w:r>
        <w:rPr>
          <w:spacing w:val="-7"/>
        </w:rPr>
        <w:t xml:space="preserve"> </w:t>
      </w:r>
      <w:r>
        <w:t>Improvement</w:t>
      </w:r>
    </w:p>
    <w:p w14:paraId="043302C9" w14:textId="759A1E45" w:rsidR="00F1663D" w:rsidRDefault="00F1663D" w:rsidP="00F1663D">
      <w:pPr>
        <w:pStyle w:val="BodyText"/>
        <w:spacing w:before="52"/>
        <w:ind w:left="260" w:right="257"/>
        <w:jc w:val="both"/>
      </w:pPr>
      <w:r>
        <w:t>The Program learning outcomes assessment process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 learning outcomes direct and indirect assessment results for the previous academic year. These results, along with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gathered,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to continuously</w:t>
      </w:r>
      <w:r>
        <w:rPr>
          <w:spacing w:val="-9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 xml:space="preserve">the </w:t>
      </w:r>
      <w:r w:rsidR="0024121C">
        <w:t>CS</w:t>
      </w:r>
      <w:r>
        <w:t xml:space="preserve"> </w:t>
      </w:r>
      <w:r>
        <w:rPr>
          <w:spacing w:val="-1"/>
        </w:rPr>
        <w:t xml:space="preserve">program </w:t>
      </w:r>
      <w:r>
        <w:t>as</w:t>
      </w:r>
      <w:r>
        <w:rPr>
          <w:spacing w:val="-1"/>
        </w:rPr>
        <w:t xml:space="preserve"> </w:t>
      </w:r>
      <w:r>
        <w:t>well as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process.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gathered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continuously</w:t>
      </w:r>
      <w:r>
        <w:rPr>
          <w:spacing w:val="-17"/>
        </w:rPr>
        <w:t xml:space="preserve"> </w:t>
      </w:r>
      <w:r>
        <w:t>improve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 includes:</w:t>
      </w:r>
    </w:p>
    <w:p w14:paraId="4CCDE10F" w14:textId="37864346" w:rsidR="00F1663D" w:rsidRDefault="00F1663D" w:rsidP="00B3579C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right="820"/>
        <w:rPr>
          <w:sz w:val="24"/>
        </w:rPr>
      </w:pPr>
      <w:r>
        <w:rPr>
          <w:sz w:val="24"/>
        </w:rPr>
        <w:t xml:space="preserve">The direct and indirect assessment results for </w:t>
      </w:r>
      <w:r w:rsidR="00B3579C">
        <w:t xml:space="preserve">Program </w:t>
      </w:r>
      <w:r w:rsidR="0024121C">
        <w:t>L</w:t>
      </w:r>
      <w:r w:rsidR="00B3579C">
        <w:t xml:space="preserve">earning </w:t>
      </w:r>
      <w:r w:rsidR="0024121C">
        <w:t>O</w:t>
      </w:r>
      <w:r w:rsidR="00B3579C">
        <w:t>utcomes</w:t>
      </w:r>
      <w:r>
        <w:rPr>
          <w:sz w:val="24"/>
        </w:rPr>
        <w:t xml:space="preserve"> (a) through (g)/ (1) through (7) as</w:t>
      </w:r>
      <w:r>
        <w:rPr>
          <w:spacing w:val="-58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2"/>
          <w:sz w:val="24"/>
        </w:rPr>
        <w:t xml:space="preserve"> </w:t>
      </w:r>
      <w:r>
        <w:rPr>
          <w:sz w:val="24"/>
        </w:rPr>
        <w:t>section.</w:t>
      </w:r>
    </w:p>
    <w:p w14:paraId="244F403A" w14:textId="77777777" w:rsidR="00F1663D" w:rsidRDefault="00F1663D" w:rsidP="00F1663D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</w:p>
    <w:p w14:paraId="71F81279" w14:textId="77777777" w:rsidR="00F1663D" w:rsidRDefault="00F1663D" w:rsidP="00F1663D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z w:val="24"/>
        </w:rPr>
        <w:t>Alumni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</w:p>
    <w:p w14:paraId="3D0591C7" w14:textId="77777777" w:rsidR="00F1663D" w:rsidRDefault="00F1663D" w:rsidP="00F1663D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</w:p>
    <w:p w14:paraId="2454F168" w14:textId="77777777" w:rsidR="00F1663D" w:rsidRDefault="00F1663D" w:rsidP="00F1663D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</w:p>
    <w:p w14:paraId="672A6659" w14:textId="77777777" w:rsidR="00F1663D" w:rsidRDefault="00F1663D" w:rsidP="00F1663D">
      <w:pPr>
        <w:pStyle w:val="BodyText"/>
        <w:spacing w:before="1"/>
      </w:pPr>
    </w:p>
    <w:p w14:paraId="624B48D0" w14:textId="77777777" w:rsidR="00F1663D" w:rsidRDefault="00F1663D" w:rsidP="00F1663D">
      <w:pPr>
        <w:pStyle w:val="BodyText"/>
        <w:ind w:left="260" w:right="266"/>
        <w:jc w:val="both"/>
      </w:pPr>
      <w:r>
        <w:t>This input was gathered and considered when seeking ways to improve the program or the</w:t>
      </w:r>
      <w:r>
        <w:rPr>
          <w:spacing w:val="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process.</w:t>
      </w:r>
    </w:p>
    <w:p w14:paraId="0A37501D" w14:textId="77777777" w:rsidR="00F1663D" w:rsidRDefault="00F1663D" w:rsidP="00F1663D">
      <w:pPr>
        <w:pStyle w:val="BodyText"/>
        <w:spacing w:before="6"/>
        <w:rPr>
          <w:sz w:val="21"/>
        </w:rPr>
      </w:pPr>
    </w:p>
    <w:p w14:paraId="252370C3" w14:textId="77777777" w:rsidR="00F1663D" w:rsidRDefault="00F1663D" w:rsidP="00B3579C">
      <w:pPr>
        <w:pStyle w:val="Heading2"/>
        <w:numPr>
          <w:ilvl w:val="1"/>
          <w:numId w:val="18"/>
        </w:numPr>
        <w:tabs>
          <w:tab w:val="left" w:pos="699"/>
        </w:tabs>
        <w:spacing w:before="1"/>
      </w:pPr>
      <w:bookmarkStart w:id="0" w:name="_bookmark49"/>
      <w:bookmarkEnd w:id="0"/>
      <w:r>
        <w:t>The</w:t>
      </w:r>
      <w:r>
        <w:rPr>
          <w:spacing w:val="-4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indirect</w:t>
      </w:r>
      <w:r>
        <w:rPr>
          <w:spacing w:val="-7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SOs</w:t>
      </w:r>
    </w:p>
    <w:p w14:paraId="03119A5B" w14:textId="4A44F5B6" w:rsidR="00F1663D" w:rsidRDefault="00DF221B" w:rsidP="00B3579C">
      <w:pPr>
        <w:pStyle w:val="BodyText"/>
        <w:spacing w:before="51"/>
        <w:ind w:left="260" w:right="256"/>
        <w:jc w:val="both"/>
      </w:pPr>
      <w:r>
        <w:t>The following t</w:t>
      </w:r>
      <w:r w:rsidR="00F1663D">
        <w:t>able summarizes the PLOs suggested improvement areas based on the instructors’ actions/suggestions for improvement,</w:t>
      </w:r>
      <w:r w:rsidR="00F1663D">
        <w:rPr>
          <w:spacing w:val="1"/>
        </w:rPr>
        <w:t xml:space="preserve"> </w:t>
      </w:r>
      <w:r w:rsidR="00F1663D">
        <w:t xml:space="preserve">focus groups feedback, and department actions. It also shows the </w:t>
      </w:r>
      <w:r w:rsidR="00B3579C">
        <w:rPr>
          <w:sz w:val="20"/>
        </w:rPr>
        <w:t>PLO</w:t>
      </w:r>
      <w:r w:rsidR="00F1663D">
        <w:t>s attainment level based on</w:t>
      </w:r>
      <w:r w:rsidR="00F1663D">
        <w:rPr>
          <w:spacing w:val="1"/>
        </w:rPr>
        <w:t xml:space="preserve"> </w:t>
      </w:r>
      <w:r w:rsidR="00F1663D">
        <w:t>the direct assessment methods (</w:t>
      </w:r>
      <w:r w:rsidR="001846B7">
        <w:t xml:space="preserve">We assumed that </w:t>
      </w:r>
      <w:r w:rsidR="00F1663D">
        <w:t>the attainment level of the indirect assessment methods was all</w:t>
      </w:r>
      <w:r w:rsidR="00F1663D">
        <w:rPr>
          <w:spacing w:val="1"/>
        </w:rPr>
        <w:t xml:space="preserve"> </w:t>
      </w:r>
      <w:r w:rsidR="00F1663D">
        <w:t>satisfactory).</w:t>
      </w:r>
    </w:p>
    <w:p w14:paraId="5DAB6C7B" w14:textId="77777777" w:rsidR="00F1663D" w:rsidRDefault="00F1663D" w:rsidP="00F1663D">
      <w:pPr>
        <w:pStyle w:val="BodyText"/>
        <w:spacing w:before="8" w:after="1"/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1418"/>
        <w:gridCol w:w="5953"/>
      </w:tblGrid>
      <w:tr w:rsidR="00FF054B" w14:paraId="356D7E5A" w14:textId="77777777" w:rsidTr="00FF054B">
        <w:trPr>
          <w:trHeight w:val="276"/>
        </w:trPr>
        <w:tc>
          <w:tcPr>
            <w:tcW w:w="1777" w:type="dxa"/>
            <w:vMerge w:val="restart"/>
            <w:shd w:val="clear" w:color="auto" w:fill="D9D9D9"/>
          </w:tcPr>
          <w:p w14:paraId="080B3178" w14:textId="77777777" w:rsidR="00FF054B" w:rsidRDefault="00FF054B" w:rsidP="005C5D52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  <w:p w14:paraId="6EFF7AF6" w14:textId="77777777" w:rsidR="00FF054B" w:rsidRDefault="00FF054B" w:rsidP="005C5D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(SOs)</w:t>
            </w:r>
          </w:p>
        </w:tc>
        <w:tc>
          <w:tcPr>
            <w:tcW w:w="7371" w:type="dxa"/>
            <w:gridSpan w:val="2"/>
            <w:shd w:val="clear" w:color="auto" w:fill="D9D9D9"/>
          </w:tcPr>
          <w:p w14:paraId="5F7D4D3A" w14:textId="0094CF6B" w:rsidR="00FF054B" w:rsidRDefault="00FF054B" w:rsidP="00382DD8">
            <w:pPr>
              <w:pStyle w:val="TableParagraph"/>
              <w:spacing w:line="256" w:lineRule="exact"/>
              <w:ind w:lef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</w:p>
        </w:tc>
      </w:tr>
      <w:tr w:rsidR="00FF054B" w14:paraId="59E06589" w14:textId="77777777" w:rsidTr="00FF054B">
        <w:trPr>
          <w:trHeight w:val="551"/>
        </w:trPr>
        <w:tc>
          <w:tcPr>
            <w:tcW w:w="1777" w:type="dxa"/>
            <w:vMerge/>
            <w:tcBorders>
              <w:top w:val="nil"/>
            </w:tcBorders>
            <w:shd w:val="clear" w:color="auto" w:fill="D9D9D9"/>
          </w:tcPr>
          <w:p w14:paraId="02EB378F" w14:textId="77777777" w:rsidR="00FF054B" w:rsidRDefault="00FF054B" w:rsidP="005C5D5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9D9D9"/>
          </w:tcPr>
          <w:p w14:paraId="43B94471" w14:textId="77777777" w:rsidR="00FF054B" w:rsidRDefault="00FF054B" w:rsidP="00382DD8">
            <w:pPr>
              <w:pStyle w:val="TableParagraph"/>
              <w:spacing w:line="268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Attainment</w:t>
            </w:r>
          </w:p>
        </w:tc>
        <w:tc>
          <w:tcPr>
            <w:tcW w:w="5953" w:type="dxa"/>
            <w:shd w:val="clear" w:color="auto" w:fill="D9D9D9"/>
          </w:tcPr>
          <w:p w14:paraId="5147FB71" w14:textId="5F385D7C" w:rsidR="00FF054B" w:rsidRDefault="00FF054B" w:rsidP="00382DD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Improvement Action(s)</w:t>
            </w:r>
          </w:p>
        </w:tc>
      </w:tr>
      <w:tr w:rsidR="00FF054B" w14:paraId="2C2E76AA" w14:textId="77777777" w:rsidTr="00FF054B">
        <w:trPr>
          <w:trHeight w:val="3077"/>
        </w:trPr>
        <w:tc>
          <w:tcPr>
            <w:tcW w:w="1777" w:type="dxa"/>
          </w:tcPr>
          <w:p w14:paraId="6A05A809" w14:textId="77777777" w:rsidR="00FF054B" w:rsidRDefault="00FF054B" w:rsidP="005C5D52">
            <w:pPr>
              <w:pStyle w:val="TableParagraph"/>
            </w:pPr>
          </w:p>
          <w:p w14:paraId="5A39BBE3" w14:textId="77777777" w:rsidR="00FF054B" w:rsidRDefault="00FF054B" w:rsidP="005C5D52">
            <w:pPr>
              <w:pStyle w:val="TableParagraph"/>
            </w:pPr>
          </w:p>
          <w:p w14:paraId="41C8F396" w14:textId="77777777" w:rsidR="00FF054B" w:rsidRDefault="00FF054B" w:rsidP="005C5D52">
            <w:pPr>
              <w:pStyle w:val="TableParagraph"/>
            </w:pPr>
          </w:p>
          <w:p w14:paraId="72A3D3EC" w14:textId="77777777" w:rsidR="00FF054B" w:rsidRDefault="00FF054B" w:rsidP="005C5D52">
            <w:pPr>
              <w:pStyle w:val="TableParagraph"/>
            </w:pPr>
          </w:p>
          <w:p w14:paraId="0D0B940D" w14:textId="77777777" w:rsidR="00FF054B" w:rsidRDefault="00FF054B" w:rsidP="005C5D52">
            <w:pPr>
              <w:pStyle w:val="TableParagraph"/>
              <w:spacing w:before="1"/>
              <w:rPr>
                <w:sz w:val="25"/>
              </w:rPr>
            </w:pPr>
          </w:p>
          <w:p w14:paraId="454F2AA6" w14:textId="77777777" w:rsidR="00FF054B" w:rsidRDefault="00FF054B" w:rsidP="005C5D52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PLO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5CBE7772" w14:textId="77777777" w:rsidR="00FF054B" w:rsidRDefault="00FF054B" w:rsidP="005C5D52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1418" w:type="dxa"/>
          </w:tcPr>
          <w:p w14:paraId="21C9D991" w14:textId="10276AD4" w:rsidR="00FF054B" w:rsidRDefault="00FF054B" w:rsidP="005C5D52">
            <w:pPr>
              <w:pStyle w:val="TableParagraph"/>
              <w:spacing w:before="151"/>
              <w:ind w:left="87" w:right="76"/>
              <w:jc w:val="center"/>
              <w:rPr>
                <w:sz w:val="20"/>
              </w:rPr>
            </w:pPr>
          </w:p>
        </w:tc>
        <w:tc>
          <w:tcPr>
            <w:tcW w:w="5953" w:type="dxa"/>
          </w:tcPr>
          <w:p w14:paraId="40D72BA5" w14:textId="6E0C4DC3" w:rsidR="00FF054B" w:rsidRDefault="00FF054B" w:rsidP="001846B7">
            <w:pPr>
              <w:pStyle w:val="TableParagraph"/>
              <w:tabs>
                <w:tab w:val="left" w:pos="467"/>
                <w:tab w:val="left" w:pos="468"/>
                <w:tab w:val="left" w:pos="1549"/>
                <w:tab w:val="left" w:pos="1758"/>
              </w:tabs>
              <w:ind w:left="467" w:right="97"/>
              <w:rPr>
                <w:sz w:val="20"/>
              </w:rPr>
            </w:pPr>
          </w:p>
        </w:tc>
      </w:tr>
      <w:tr w:rsidR="00FF054B" w14:paraId="129A27C2" w14:textId="77777777" w:rsidTr="00FF054B">
        <w:trPr>
          <w:trHeight w:val="1422"/>
        </w:trPr>
        <w:tc>
          <w:tcPr>
            <w:tcW w:w="1777" w:type="dxa"/>
          </w:tcPr>
          <w:p w14:paraId="4B99056E" w14:textId="77777777" w:rsidR="00FF054B" w:rsidRDefault="00FF054B" w:rsidP="005C5D52">
            <w:pPr>
              <w:pStyle w:val="TableParagraph"/>
            </w:pPr>
          </w:p>
          <w:p w14:paraId="1299C43A" w14:textId="77777777" w:rsidR="00FF054B" w:rsidRDefault="00FF054B" w:rsidP="005C5D52">
            <w:pPr>
              <w:pStyle w:val="TableParagraph"/>
              <w:spacing w:before="4"/>
              <w:rPr>
                <w:sz w:val="19"/>
              </w:rPr>
            </w:pPr>
          </w:p>
          <w:p w14:paraId="258AF4A4" w14:textId="77777777" w:rsidR="00FF054B" w:rsidRDefault="00FF054B" w:rsidP="005C5D52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PLO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3715BE68" w14:textId="77777777" w:rsidR="00FF054B" w:rsidRDefault="00FF054B" w:rsidP="005C5D52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1418" w:type="dxa"/>
          </w:tcPr>
          <w:p w14:paraId="23895CC2" w14:textId="7C9E2462" w:rsidR="00FF054B" w:rsidRDefault="00FF054B" w:rsidP="005C5D52">
            <w:pPr>
              <w:pStyle w:val="TableParagraph"/>
              <w:ind w:left="87" w:right="81"/>
              <w:jc w:val="center"/>
              <w:rPr>
                <w:sz w:val="20"/>
              </w:rPr>
            </w:pPr>
          </w:p>
        </w:tc>
        <w:tc>
          <w:tcPr>
            <w:tcW w:w="5953" w:type="dxa"/>
          </w:tcPr>
          <w:p w14:paraId="5E59D0BF" w14:textId="533A06A1" w:rsidR="00FF054B" w:rsidRDefault="00FF054B" w:rsidP="001846B7">
            <w:pPr>
              <w:pStyle w:val="TableParagraph"/>
              <w:tabs>
                <w:tab w:val="left" w:pos="468"/>
              </w:tabs>
              <w:spacing w:before="7"/>
              <w:ind w:left="467" w:right="96"/>
              <w:jc w:val="both"/>
              <w:rPr>
                <w:sz w:val="20"/>
              </w:rPr>
            </w:pPr>
          </w:p>
        </w:tc>
      </w:tr>
    </w:tbl>
    <w:p w14:paraId="1FC39945" w14:textId="77777777" w:rsidR="00F1663D" w:rsidRDefault="00F1663D" w:rsidP="00F1663D">
      <w:pPr>
        <w:spacing w:line="230" w:lineRule="exact"/>
        <w:rPr>
          <w:sz w:val="20"/>
        </w:rPr>
        <w:sectPr w:rsidR="00F1663D">
          <w:pgSz w:w="12240" w:h="15840"/>
          <w:pgMar w:top="1360" w:right="1180" w:bottom="1520" w:left="1180" w:header="0" w:footer="1258" w:gutter="0"/>
          <w:cols w:space="720"/>
        </w:sect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304"/>
        <w:gridCol w:w="2071"/>
        <w:gridCol w:w="1349"/>
        <w:gridCol w:w="3024"/>
      </w:tblGrid>
      <w:tr w:rsidR="00F1663D" w14:paraId="71FDD280" w14:textId="77777777" w:rsidTr="005C5D52">
        <w:trPr>
          <w:trHeight w:val="1855"/>
        </w:trPr>
        <w:tc>
          <w:tcPr>
            <w:tcW w:w="1152" w:type="dxa"/>
          </w:tcPr>
          <w:p w14:paraId="0562CB0E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14:paraId="34CE0A41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38ED36B1" w14:textId="35C29EF9" w:rsidR="00F1663D" w:rsidRDefault="00F1663D" w:rsidP="001846B7">
            <w:pPr>
              <w:pStyle w:val="TableParagraph"/>
              <w:tabs>
                <w:tab w:val="left" w:pos="468"/>
                <w:tab w:val="left" w:pos="1551"/>
                <w:tab w:val="left" w:pos="1669"/>
              </w:tabs>
              <w:ind w:left="467" w:right="100"/>
              <w:jc w:val="both"/>
              <w:rPr>
                <w:sz w:val="20"/>
              </w:rPr>
            </w:pPr>
          </w:p>
        </w:tc>
        <w:tc>
          <w:tcPr>
            <w:tcW w:w="1349" w:type="dxa"/>
          </w:tcPr>
          <w:p w14:paraId="62EBF3C5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</w:tcPr>
          <w:p w14:paraId="6D98A12B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</w:tr>
      <w:tr w:rsidR="00F1663D" w14:paraId="5898221F" w14:textId="77777777" w:rsidTr="005C5D52">
        <w:trPr>
          <w:trHeight w:val="2789"/>
        </w:trPr>
        <w:tc>
          <w:tcPr>
            <w:tcW w:w="1152" w:type="dxa"/>
          </w:tcPr>
          <w:p w14:paraId="2946DB82" w14:textId="77777777" w:rsidR="00F1663D" w:rsidRDefault="00F1663D" w:rsidP="005C5D52">
            <w:pPr>
              <w:pStyle w:val="TableParagraph"/>
            </w:pPr>
          </w:p>
          <w:p w14:paraId="5997CC1D" w14:textId="77777777" w:rsidR="00F1663D" w:rsidRDefault="00F1663D" w:rsidP="005C5D52">
            <w:pPr>
              <w:pStyle w:val="TableParagraph"/>
            </w:pPr>
          </w:p>
          <w:p w14:paraId="110FFD37" w14:textId="77777777" w:rsidR="00F1663D" w:rsidRDefault="00F1663D" w:rsidP="005C5D52">
            <w:pPr>
              <w:pStyle w:val="TableParagraph"/>
            </w:pPr>
          </w:p>
          <w:p w14:paraId="6B699379" w14:textId="77777777" w:rsidR="00F1663D" w:rsidRDefault="00F1663D" w:rsidP="005C5D52">
            <w:pPr>
              <w:pStyle w:val="TableParagraph"/>
            </w:pPr>
          </w:p>
          <w:p w14:paraId="5CA60D84" w14:textId="77777777" w:rsidR="00F1663D" w:rsidRDefault="00B3579C" w:rsidP="005C5D52">
            <w:pPr>
              <w:pStyle w:val="TableParagraph"/>
              <w:spacing w:before="145"/>
              <w:ind w:left="467"/>
              <w:rPr>
                <w:sz w:val="20"/>
              </w:rPr>
            </w:pPr>
            <w:r>
              <w:rPr>
                <w:sz w:val="20"/>
              </w:rPr>
              <w:t xml:space="preserve">PLO </w:t>
            </w:r>
            <w:r w:rsidR="00F1663D">
              <w:rPr>
                <w:sz w:val="20"/>
              </w:rPr>
              <w:t>3</w:t>
            </w:r>
          </w:p>
          <w:p w14:paraId="0F95AF50" w14:textId="77777777" w:rsidR="00F1663D" w:rsidRDefault="00F1663D" w:rsidP="005C5D52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1304" w:type="dxa"/>
          </w:tcPr>
          <w:p w14:paraId="00B008B9" w14:textId="1EA2E32C" w:rsidR="00F1663D" w:rsidRDefault="00F1663D" w:rsidP="005C5D52">
            <w:pPr>
              <w:pStyle w:val="TableParagraph"/>
              <w:ind w:left="87" w:right="76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14:paraId="10EB9732" w14:textId="32B732A3" w:rsidR="00F1663D" w:rsidRDefault="00F1663D" w:rsidP="001846B7">
            <w:pPr>
              <w:pStyle w:val="TableParagraph"/>
              <w:tabs>
                <w:tab w:val="left" w:pos="467"/>
                <w:tab w:val="left" w:pos="468"/>
                <w:tab w:val="left" w:pos="1791"/>
              </w:tabs>
              <w:ind w:left="467" w:right="99"/>
              <w:rPr>
                <w:sz w:val="20"/>
              </w:rPr>
            </w:pPr>
          </w:p>
        </w:tc>
        <w:tc>
          <w:tcPr>
            <w:tcW w:w="1349" w:type="dxa"/>
          </w:tcPr>
          <w:p w14:paraId="6C46F3B1" w14:textId="30859947" w:rsidR="00F1663D" w:rsidRDefault="00F1663D" w:rsidP="005C5D52">
            <w:pPr>
              <w:pStyle w:val="TableParagraph"/>
              <w:ind w:left="86" w:right="81"/>
              <w:jc w:val="center"/>
              <w:rPr>
                <w:sz w:val="20"/>
              </w:rPr>
            </w:pPr>
          </w:p>
        </w:tc>
        <w:tc>
          <w:tcPr>
            <w:tcW w:w="3024" w:type="dxa"/>
          </w:tcPr>
          <w:p w14:paraId="3A78BBA9" w14:textId="73839F85" w:rsidR="00F1663D" w:rsidRDefault="00F1663D" w:rsidP="001846B7">
            <w:pPr>
              <w:pStyle w:val="TableParagraph"/>
              <w:tabs>
                <w:tab w:val="left" w:pos="468"/>
              </w:tabs>
              <w:spacing w:before="1"/>
              <w:ind w:left="467" w:right="99"/>
              <w:jc w:val="both"/>
              <w:rPr>
                <w:sz w:val="20"/>
              </w:rPr>
            </w:pPr>
          </w:p>
        </w:tc>
      </w:tr>
      <w:tr w:rsidR="00F1663D" w14:paraId="47C6FB41" w14:textId="77777777" w:rsidTr="005C5D52">
        <w:trPr>
          <w:trHeight w:val="3693"/>
        </w:trPr>
        <w:tc>
          <w:tcPr>
            <w:tcW w:w="1152" w:type="dxa"/>
          </w:tcPr>
          <w:p w14:paraId="70DF9E56" w14:textId="77777777" w:rsidR="00F1663D" w:rsidRDefault="00F1663D" w:rsidP="005C5D52">
            <w:pPr>
              <w:pStyle w:val="TableParagraph"/>
            </w:pPr>
          </w:p>
          <w:p w14:paraId="44E871BC" w14:textId="77777777" w:rsidR="00F1663D" w:rsidRDefault="00F1663D" w:rsidP="005C5D52">
            <w:pPr>
              <w:pStyle w:val="TableParagraph"/>
            </w:pPr>
          </w:p>
          <w:p w14:paraId="144A5D23" w14:textId="77777777" w:rsidR="00F1663D" w:rsidRDefault="00F1663D" w:rsidP="005C5D52">
            <w:pPr>
              <w:pStyle w:val="TableParagraph"/>
            </w:pPr>
          </w:p>
          <w:p w14:paraId="738610EB" w14:textId="77777777" w:rsidR="00F1663D" w:rsidRDefault="00F1663D" w:rsidP="005C5D52">
            <w:pPr>
              <w:pStyle w:val="TableParagraph"/>
            </w:pPr>
          </w:p>
          <w:p w14:paraId="637805D2" w14:textId="77777777" w:rsidR="00F1663D" w:rsidRDefault="00F1663D" w:rsidP="005C5D52">
            <w:pPr>
              <w:pStyle w:val="TableParagraph"/>
            </w:pPr>
          </w:p>
          <w:p w14:paraId="463F29E8" w14:textId="77777777" w:rsidR="00F1663D" w:rsidRDefault="00F1663D" w:rsidP="005C5D52">
            <w:pPr>
              <w:pStyle w:val="TableParagraph"/>
              <w:rPr>
                <w:sz w:val="30"/>
              </w:rPr>
            </w:pPr>
          </w:p>
          <w:p w14:paraId="7C722F16" w14:textId="77777777" w:rsidR="00F1663D" w:rsidRDefault="00B3579C" w:rsidP="005C5D52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 xml:space="preserve">PLO </w:t>
            </w:r>
            <w:r w:rsidR="00F1663D">
              <w:rPr>
                <w:sz w:val="20"/>
              </w:rPr>
              <w:t>4</w:t>
            </w:r>
          </w:p>
          <w:p w14:paraId="6543C3DB" w14:textId="77777777" w:rsidR="00F1663D" w:rsidRDefault="00F1663D" w:rsidP="005C5D52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(d)</w:t>
            </w:r>
          </w:p>
        </w:tc>
        <w:tc>
          <w:tcPr>
            <w:tcW w:w="1304" w:type="dxa"/>
          </w:tcPr>
          <w:p w14:paraId="2EF4A15F" w14:textId="5921D2DD" w:rsidR="00F1663D" w:rsidRDefault="00F1663D" w:rsidP="005C5D52">
            <w:pPr>
              <w:pStyle w:val="TableParagraph"/>
              <w:ind w:left="87" w:right="81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14:paraId="748A7B15" w14:textId="595E3CF9" w:rsidR="00F1663D" w:rsidRDefault="00F1663D" w:rsidP="005C5D52">
            <w:pPr>
              <w:pStyle w:val="TableParagraph"/>
              <w:tabs>
                <w:tab w:val="left" w:pos="1153"/>
                <w:tab w:val="left" w:pos="1491"/>
                <w:tab w:val="left" w:pos="1716"/>
              </w:tabs>
              <w:ind w:left="467" w:right="99"/>
              <w:rPr>
                <w:sz w:val="20"/>
              </w:rPr>
            </w:pPr>
          </w:p>
        </w:tc>
        <w:tc>
          <w:tcPr>
            <w:tcW w:w="1349" w:type="dxa"/>
          </w:tcPr>
          <w:p w14:paraId="4AFD5BE6" w14:textId="75E91D0C" w:rsidR="00F1663D" w:rsidRDefault="00F1663D" w:rsidP="005C5D52">
            <w:pPr>
              <w:pStyle w:val="TableParagraph"/>
              <w:ind w:left="86" w:right="81"/>
              <w:jc w:val="center"/>
              <w:rPr>
                <w:sz w:val="20"/>
              </w:rPr>
            </w:pPr>
          </w:p>
        </w:tc>
        <w:tc>
          <w:tcPr>
            <w:tcW w:w="3024" w:type="dxa"/>
          </w:tcPr>
          <w:p w14:paraId="0C593139" w14:textId="46BF7B0B" w:rsidR="00F1663D" w:rsidRDefault="00F1663D" w:rsidP="001846B7">
            <w:pPr>
              <w:pStyle w:val="TableParagraph"/>
              <w:tabs>
                <w:tab w:val="left" w:pos="467"/>
                <w:tab w:val="left" w:pos="468"/>
              </w:tabs>
              <w:spacing w:before="2" w:line="237" w:lineRule="auto"/>
              <w:ind w:left="467" w:right="96"/>
              <w:rPr>
                <w:sz w:val="20"/>
              </w:rPr>
            </w:pPr>
          </w:p>
        </w:tc>
      </w:tr>
      <w:tr w:rsidR="00F1663D" w14:paraId="491FFE5F" w14:textId="77777777" w:rsidTr="005C5D52">
        <w:trPr>
          <w:trHeight w:val="2573"/>
        </w:trPr>
        <w:tc>
          <w:tcPr>
            <w:tcW w:w="1152" w:type="dxa"/>
          </w:tcPr>
          <w:p w14:paraId="30D7AA69" w14:textId="77777777" w:rsidR="00F1663D" w:rsidRDefault="00F1663D" w:rsidP="005C5D52">
            <w:pPr>
              <w:pStyle w:val="TableParagraph"/>
            </w:pPr>
          </w:p>
          <w:p w14:paraId="7196D064" w14:textId="77777777" w:rsidR="00F1663D" w:rsidRDefault="00F1663D" w:rsidP="005C5D52">
            <w:pPr>
              <w:pStyle w:val="TableParagraph"/>
            </w:pPr>
          </w:p>
          <w:p w14:paraId="34FF1C98" w14:textId="77777777" w:rsidR="00F1663D" w:rsidRDefault="00F1663D" w:rsidP="005C5D52">
            <w:pPr>
              <w:pStyle w:val="TableParagraph"/>
            </w:pPr>
          </w:p>
          <w:p w14:paraId="6D072C0D" w14:textId="77777777" w:rsidR="00F1663D" w:rsidRDefault="00F1663D" w:rsidP="005C5D52">
            <w:pPr>
              <w:pStyle w:val="TableParagraph"/>
              <w:spacing w:before="2"/>
              <w:rPr>
                <w:sz w:val="25"/>
              </w:rPr>
            </w:pPr>
          </w:p>
          <w:p w14:paraId="3F488AE8" w14:textId="77777777" w:rsidR="00F1663D" w:rsidRDefault="00B3579C" w:rsidP="005C5D52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 xml:space="preserve">PLO </w:t>
            </w:r>
            <w:r w:rsidR="00F1663D">
              <w:rPr>
                <w:sz w:val="20"/>
              </w:rPr>
              <w:t>5</w:t>
            </w:r>
          </w:p>
          <w:p w14:paraId="35EE8C6D" w14:textId="77777777" w:rsidR="00F1663D" w:rsidRDefault="00F1663D" w:rsidP="005C5D52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(e)</w:t>
            </w:r>
          </w:p>
        </w:tc>
        <w:tc>
          <w:tcPr>
            <w:tcW w:w="1304" w:type="dxa"/>
          </w:tcPr>
          <w:p w14:paraId="013F5BA9" w14:textId="46E56445" w:rsidR="00F1663D" w:rsidRDefault="00F1663D" w:rsidP="005C5D52">
            <w:pPr>
              <w:pStyle w:val="TableParagraph"/>
              <w:spacing w:before="152"/>
              <w:ind w:left="87" w:right="81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14:paraId="64F9E2B9" w14:textId="52207422" w:rsidR="00F1663D" w:rsidRDefault="00F1663D" w:rsidP="001846B7">
            <w:pPr>
              <w:pStyle w:val="TableParagraph"/>
              <w:tabs>
                <w:tab w:val="left" w:pos="468"/>
              </w:tabs>
              <w:ind w:left="467" w:right="100"/>
              <w:jc w:val="both"/>
              <w:rPr>
                <w:sz w:val="20"/>
              </w:rPr>
            </w:pPr>
          </w:p>
        </w:tc>
        <w:tc>
          <w:tcPr>
            <w:tcW w:w="1349" w:type="dxa"/>
          </w:tcPr>
          <w:p w14:paraId="2B8E143B" w14:textId="4E28B03D" w:rsidR="00F1663D" w:rsidRDefault="00F1663D" w:rsidP="005C5D52">
            <w:pPr>
              <w:pStyle w:val="TableParagraph"/>
              <w:spacing w:before="152"/>
              <w:ind w:left="86" w:right="81"/>
              <w:jc w:val="center"/>
              <w:rPr>
                <w:sz w:val="20"/>
              </w:rPr>
            </w:pPr>
          </w:p>
        </w:tc>
        <w:tc>
          <w:tcPr>
            <w:tcW w:w="3024" w:type="dxa"/>
          </w:tcPr>
          <w:p w14:paraId="6FC54C41" w14:textId="48A65C3D" w:rsidR="00F1663D" w:rsidRDefault="00F1663D" w:rsidP="005C5D52">
            <w:pPr>
              <w:pStyle w:val="TableParagraph"/>
              <w:spacing w:line="228" w:lineRule="exact"/>
              <w:ind w:left="467" w:right="99"/>
              <w:jc w:val="both"/>
              <w:rPr>
                <w:sz w:val="20"/>
              </w:rPr>
            </w:pPr>
          </w:p>
        </w:tc>
      </w:tr>
      <w:tr w:rsidR="00F1663D" w14:paraId="5F9708F4" w14:textId="77777777" w:rsidTr="005C5D52">
        <w:trPr>
          <w:trHeight w:val="1854"/>
        </w:trPr>
        <w:tc>
          <w:tcPr>
            <w:tcW w:w="1152" w:type="dxa"/>
          </w:tcPr>
          <w:p w14:paraId="65F9C3DC" w14:textId="77777777" w:rsidR="00F1663D" w:rsidRDefault="00F1663D" w:rsidP="005C5D52">
            <w:pPr>
              <w:pStyle w:val="TableParagraph"/>
            </w:pPr>
          </w:p>
          <w:p w14:paraId="5023141B" w14:textId="77777777" w:rsidR="00F1663D" w:rsidRDefault="00F1663D" w:rsidP="005C5D52">
            <w:pPr>
              <w:pStyle w:val="TableParagraph"/>
            </w:pPr>
          </w:p>
          <w:p w14:paraId="3BAF85D5" w14:textId="77777777" w:rsidR="00F1663D" w:rsidRDefault="00B3579C" w:rsidP="005C5D52">
            <w:pPr>
              <w:pStyle w:val="TableParagraph"/>
              <w:spacing w:before="185"/>
              <w:ind w:left="467"/>
              <w:rPr>
                <w:sz w:val="20"/>
              </w:rPr>
            </w:pPr>
            <w:r>
              <w:rPr>
                <w:sz w:val="20"/>
              </w:rPr>
              <w:t xml:space="preserve">PLO </w:t>
            </w:r>
            <w:r w:rsidR="00F1663D">
              <w:rPr>
                <w:sz w:val="20"/>
              </w:rPr>
              <w:t>6</w:t>
            </w:r>
          </w:p>
          <w:p w14:paraId="14B53769" w14:textId="77777777" w:rsidR="00F1663D" w:rsidRDefault="00F1663D" w:rsidP="005C5D52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(f)</w:t>
            </w:r>
          </w:p>
        </w:tc>
        <w:tc>
          <w:tcPr>
            <w:tcW w:w="1304" w:type="dxa"/>
          </w:tcPr>
          <w:p w14:paraId="21F5C01C" w14:textId="6EBC0BDC" w:rsidR="00F1663D" w:rsidRDefault="00F1663D" w:rsidP="005C5D52">
            <w:pPr>
              <w:pStyle w:val="TableParagraph"/>
              <w:ind w:left="87" w:right="81"/>
              <w:jc w:val="center"/>
              <w:rPr>
                <w:sz w:val="20"/>
              </w:rPr>
            </w:pPr>
          </w:p>
        </w:tc>
        <w:tc>
          <w:tcPr>
            <w:tcW w:w="2071" w:type="dxa"/>
          </w:tcPr>
          <w:p w14:paraId="347AF49C" w14:textId="6D7D9160" w:rsidR="00F1663D" w:rsidRDefault="00F1663D" w:rsidP="005C5D52">
            <w:pPr>
              <w:pStyle w:val="TableParagraph"/>
              <w:spacing w:line="217" w:lineRule="exact"/>
              <w:ind w:left="467"/>
              <w:jc w:val="both"/>
              <w:rPr>
                <w:sz w:val="20"/>
              </w:rPr>
            </w:pPr>
          </w:p>
        </w:tc>
        <w:tc>
          <w:tcPr>
            <w:tcW w:w="1349" w:type="dxa"/>
          </w:tcPr>
          <w:p w14:paraId="12A5CB77" w14:textId="0C790913" w:rsidR="00F1663D" w:rsidRDefault="00F1663D" w:rsidP="005C5D52">
            <w:pPr>
              <w:pStyle w:val="TableParagraph"/>
              <w:ind w:left="86" w:right="81"/>
              <w:jc w:val="center"/>
              <w:rPr>
                <w:sz w:val="20"/>
              </w:rPr>
            </w:pPr>
          </w:p>
        </w:tc>
        <w:tc>
          <w:tcPr>
            <w:tcW w:w="3024" w:type="dxa"/>
          </w:tcPr>
          <w:p w14:paraId="1631FEFE" w14:textId="1D961170" w:rsidR="00F1663D" w:rsidRDefault="00F1663D" w:rsidP="001846B7">
            <w:pPr>
              <w:pStyle w:val="TableParagraph"/>
              <w:tabs>
                <w:tab w:val="left" w:pos="468"/>
              </w:tabs>
              <w:spacing w:before="3" w:line="237" w:lineRule="auto"/>
              <w:ind w:left="467" w:right="99"/>
              <w:jc w:val="both"/>
              <w:rPr>
                <w:sz w:val="20"/>
              </w:rPr>
            </w:pPr>
          </w:p>
        </w:tc>
      </w:tr>
    </w:tbl>
    <w:p w14:paraId="1DA6542E" w14:textId="77777777" w:rsidR="00F1663D" w:rsidRDefault="00F1663D" w:rsidP="00F1663D">
      <w:pPr>
        <w:spacing w:line="237" w:lineRule="auto"/>
        <w:jc w:val="both"/>
        <w:rPr>
          <w:sz w:val="20"/>
        </w:rPr>
        <w:sectPr w:rsidR="00F1663D">
          <w:pgSz w:w="12240" w:h="15840"/>
          <w:pgMar w:top="1440" w:right="1180" w:bottom="1440" w:left="1180" w:header="0" w:footer="1258" w:gutter="0"/>
          <w:cols w:space="720"/>
        </w:sectPr>
      </w:pPr>
    </w:p>
    <w:p w14:paraId="54099CF6" w14:textId="77777777" w:rsidR="00F1663D" w:rsidRDefault="00F1663D" w:rsidP="00B3579C">
      <w:pPr>
        <w:pStyle w:val="Heading2"/>
        <w:numPr>
          <w:ilvl w:val="1"/>
          <w:numId w:val="18"/>
        </w:numPr>
        <w:tabs>
          <w:tab w:val="left" w:pos="700"/>
        </w:tabs>
        <w:spacing w:before="99"/>
        <w:ind w:left="699" w:hanging="440"/>
      </w:pPr>
      <w:bookmarkStart w:id="1" w:name="_bookmark50"/>
      <w:bookmarkEnd w:id="1"/>
      <w:r>
        <w:lastRenderedPageBreak/>
        <w:t>Alumni</w:t>
      </w:r>
      <w:r>
        <w:rPr>
          <w:spacing w:val="-9"/>
        </w:rPr>
        <w:t xml:space="preserve"> </w:t>
      </w:r>
      <w:r>
        <w:t>Survey</w:t>
      </w:r>
    </w:p>
    <w:p w14:paraId="166A0089" w14:textId="03C3368A" w:rsidR="00F1663D" w:rsidRDefault="00F1663D" w:rsidP="00F1663D">
      <w:pPr>
        <w:pStyle w:val="BodyText"/>
        <w:spacing w:before="112"/>
        <w:ind w:left="260" w:right="255"/>
        <w:jc w:val="both"/>
      </w:pPr>
      <w:r>
        <w:t xml:space="preserve">Alumni </w:t>
      </w:r>
      <w:r w:rsidR="009678A4">
        <w:t>will be</w:t>
      </w:r>
      <w:r>
        <w:t xml:space="preserve"> surveyed to assess the </w:t>
      </w:r>
      <w:r w:rsidR="00B3579C">
        <w:t xml:space="preserve">Program </w:t>
      </w:r>
      <w:r>
        <w:t>E</w:t>
      </w:r>
      <w:r w:rsidR="00B3579C">
        <w:t xml:space="preserve">ducation </w:t>
      </w:r>
      <w:r>
        <w:t>O</w:t>
      </w:r>
      <w:r w:rsidR="00B3579C">
        <w:t>bjective</w:t>
      </w:r>
      <w:r>
        <w:t xml:space="preserve">s </w:t>
      </w:r>
      <w:r w:rsidR="00B3579C">
        <w:t xml:space="preserve">(PEO) </w:t>
      </w:r>
      <w:r>
        <w:t xml:space="preserve">and the outcomes of the </w:t>
      </w:r>
      <w:r w:rsidR="009678A4">
        <w:t>CS</w:t>
      </w:r>
      <w:r>
        <w:t xml:space="preserve"> program. A google</w:t>
      </w:r>
      <w:r>
        <w:rPr>
          <w:spacing w:val="1"/>
        </w:rPr>
        <w:t xml:space="preserve"> </w:t>
      </w:r>
      <w:r>
        <w:t xml:space="preserve">form </w:t>
      </w:r>
      <w:r w:rsidR="009678A4">
        <w:t xml:space="preserve">will </w:t>
      </w:r>
      <w:r>
        <w:t xml:space="preserve">be disseminated and </w:t>
      </w:r>
      <w:r w:rsidR="009E7C7F">
        <w:t>all</w:t>
      </w:r>
      <w:r>
        <w:t xml:space="preserve"> graduates have been accepted to fill-in the form. </w:t>
      </w:r>
      <w:r w:rsidR="009E7C7F">
        <w:t>The</w:t>
      </w:r>
      <w:r>
        <w:rPr>
          <w:spacing w:val="1"/>
        </w:rPr>
        <w:t xml:space="preserve"> </w:t>
      </w:r>
      <w:r>
        <w:t>surveyed graduates w</w:t>
      </w:r>
      <w:r w:rsidR="009E7C7F">
        <w:t xml:space="preserve">ill be </w:t>
      </w:r>
      <w:r>
        <w:t>Females</w:t>
      </w:r>
      <w:r w:rsidR="009E7C7F">
        <w:t xml:space="preserve"> and</w:t>
      </w:r>
      <w:r w:rsidR="00971215">
        <w:t xml:space="preserve"> Males</w:t>
      </w:r>
      <w:r>
        <w:t xml:space="preserve">. The age of </w:t>
      </w:r>
      <w:r w:rsidR="00971215">
        <w:t>the surveyed</w:t>
      </w:r>
      <w:r>
        <w:t xml:space="preserve"> alumni is </w:t>
      </w:r>
      <w:r w:rsidR="00586451">
        <w:t xml:space="preserve">usually </w:t>
      </w:r>
      <w:r>
        <w:t>ranging</w:t>
      </w:r>
      <w:r w:rsidR="00586451">
        <w:t xml:space="preserve"> </w:t>
      </w:r>
      <w:r>
        <w:t xml:space="preserve">from 23 to 35 years old. All alumni who </w:t>
      </w:r>
      <w:r w:rsidR="000A26AA">
        <w:t xml:space="preserve">will be </w:t>
      </w:r>
      <w:r>
        <w:t xml:space="preserve">employed </w:t>
      </w:r>
      <w:r w:rsidR="000A26AA">
        <w:t xml:space="preserve">will </w:t>
      </w:r>
      <w:r>
        <w:t>work in IT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jobs as shown in</w:t>
      </w:r>
      <w:r>
        <w:rPr>
          <w:spacing w:val="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4.24 which combines</w:t>
      </w:r>
      <w:r>
        <w:rPr>
          <w:spacing w:val="-1"/>
        </w:rPr>
        <w:t xml:space="preserve"> </w:t>
      </w:r>
      <w:r w:rsidR="008D78DB">
        <w:t>a few</w:t>
      </w:r>
      <w:r>
        <w:rPr>
          <w:spacing w:val="1"/>
        </w:rPr>
        <w:t xml:space="preserve"> </w:t>
      </w:r>
      <w:r>
        <w:t>charts together</w:t>
      </w:r>
      <w:r w:rsidR="008D78DB">
        <w:t xml:space="preserve"> </w:t>
      </w:r>
      <w:proofErr w:type="gramStart"/>
      <w:r w:rsidR="008D78DB">
        <w:t>from</w:t>
      </w:r>
      <w:proofErr w:type="gramEnd"/>
      <w:r w:rsidR="008D78DB">
        <w:t xml:space="preserve"> the CS program</w:t>
      </w:r>
      <w:r>
        <w:t>.</w:t>
      </w:r>
      <w:r w:rsidR="008D78DB">
        <w:t xml:space="preserve"> </w:t>
      </w:r>
    </w:p>
    <w:p w14:paraId="5F96A722" w14:textId="77777777" w:rsidR="00F1663D" w:rsidRDefault="00F1663D" w:rsidP="00F1663D">
      <w:pPr>
        <w:pStyle w:val="BodyText"/>
        <w:rPr>
          <w:sz w:val="20"/>
        </w:rPr>
      </w:pPr>
    </w:p>
    <w:p w14:paraId="287F541D" w14:textId="77777777" w:rsidR="00F1663D" w:rsidRDefault="00F1663D" w:rsidP="00F1663D">
      <w:pPr>
        <w:pStyle w:val="BodyText"/>
        <w:spacing w:before="10"/>
        <w:rPr>
          <w:sz w:val="2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838559" wp14:editId="40CE5363">
                <wp:simplePos x="0" y="0"/>
                <wp:positionH relativeFrom="page">
                  <wp:posOffset>952500</wp:posOffset>
                </wp:positionH>
                <wp:positionV relativeFrom="paragraph">
                  <wp:posOffset>196850</wp:posOffset>
                </wp:positionV>
                <wp:extent cx="5997575" cy="1632585"/>
                <wp:effectExtent l="0" t="0" r="3175" b="571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1632585"/>
                          <a:chOff x="3026" y="303"/>
                          <a:chExt cx="6197" cy="168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hart, bubble ch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4" y="452"/>
                            <a:ext cx="5744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36" y="312"/>
                            <a:ext cx="6178" cy="166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42D9" id="Group 1" o:spid="_x0000_s1026" style="position:absolute;margin-left:75pt;margin-top:15.5pt;width:472.25pt;height:128.55pt;z-index:-251657216;mso-wrap-distance-left:0;mso-wrap-distance-right:0;mso-position-horizontal-relative:page" coordorigin="3026,303" coordsize="6197,16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hart, bubble chart  Description automatically generated" style="position:absolute;left:3184;top:452;width:5744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">
                  <v:imagedata r:id="rId6" o:title="Chart, bubble chart  Description automatically generated"/>
                </v:shape>
                <v:rect id="Rectangle 4" o:spid="_x0000_s1028" style="position:absolute;left:3036;top:312;width:6178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" filled="f" strokeweight=".96pt"/>
                <w10:wrap type="topAndBottom" anchorx="page"/>
              </v:group>
            </w:pict>
          </mc:Fallback>
        </mc:AlternateContent>
      </w:r>
    </w:p>
    <w:p w14:paraId="27B34250" w14:textId="77777777" w:rsidR="00F1663D" w:rsidRDefault="00F1663D" w:rsidP="00F1663D">
      <w:pPr>
        <w:pStyle w:val="BodyText"/>
        <w:spacing w:before="100"/>
        <w:ind w:left="2653"/>
        <w:jc w:val="both"/>
      </w:pPr>
      <w:r>
        <w:t>Figure</w:t>
      </w:r>
      <w:r>
        <w:rPr>
          <w:spacing w:val="-1"/>
        </w:rPr>
        <w:t xml:space="preserve"> </w:t>
      </w:r>
      <w:r>
        <w:t>4.24: Some Charts of the</w:t>
      </w:r>
      <w:r>
        <w:rPr>
          <w:spacing w:val="-1"/>
        </w:rPr>
        <w:t xml:space="preserve"> </w:t>
      </w:r>
      <w:r>
        <w:t>Alumni survey</w:t>
      </w:r>
    </w:p>
    <w:p w14:paraId="6EB6CCD4" w14:textId="7EAA98E3" w:rsidR="00F1663D" w:rsidRDefault="00F1663D" w:rsidP="00B3579C">
      <w:pPr>
        <w:pStyle w:val="BodyText"/>
        <w:spacing w:before="120"/>
        <w:ind w:left="260" w:right="257"/>
        <w:jc w:val="both"/>
      </w:pPr>
      <w:r>
        <w:t>Table</w:t>
      </w:r>
      <w:r>
        <w:rPr>
          <w:spacing w:val="-12"/>
        </w:rPr>
        <w:t xml:space="preserve"> </w:t>
      </w:r>
      <w:r>
        <w:t>4.23</w:t>
      </w:r>
      <w:r>
        <w:rPr>
          <w:spacing w:val="-11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reflections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alumni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various</w:t>
      </w:r>
      <w:r>
        <w:rPr>
          <w:spacing w:val="-11"/>
        </w:rPr>
        <w:t xml:space="preserve"> </w:t>
      </w:r>
      <w:r w:rsidR="00B3579C">
        <w:t>Program Education Objectives</w:t>
      </w:r>
      <w:r>
        <w:t>.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general,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satisfactory.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D78DB">
        <w:t>CS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addressing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question.</w:t>
      </w:r>
      <w:r>
        <w:rPr>
          <w:spacing w:val="-3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response,</w:t>
      </w:r>
      <w:r>
        <w:rPr>
          <w:spacing w:val="-3"/>
        </w:rPr>
        <w:t xml:space="preserve"> </w:t>
      </w:r>
      <w:r w:rsidR="008D78DB">
        <w:t>CS</w:t>
      </w:r>
      <w:r>
        <w:t xml:space="preserve"> program</w:t>
      </w:r>
      <w:r>
        <w:rPr>
          <w:spacing w:val="-1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methodology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evaluating</w:t>
      </w:r>
      <w:r>
        <w:rPr>
          <w:spacing w:val="-5"/>
        </w:rPr>
        <w:t xml:space="preserve"> </w:t>
      </w:r>
      <w:r>
        <w:t>the graduation</w:t>
      </w:r>
      <w:r>
        <w:rPr>
          <w:spacing w:val="-57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instead</w:t>
      </w:r>
      <w:r>
        <w:rPr>
          <w:spacing w:val="2"/>
        </w:rPr>
        <w:t xml:space="preserve"> </w:t>
      </w:r>
      <w:r>
        <w:t>of traditional problems.</w:t>
      </w:r>
    </w:p>
    <w:p w14:paraId="5B95CD12" w14:textId="77777777" w:rsidR="00F1663D" w:rsidRDefault="00F1663D" w:rsidP="00F1663D">
      <w:pPr>
        <w:pStyle w:val="BodyText"/>
        <w:spacing w:before="3"/>
        <w:rPr>
          <w:sz w:val="34"/>
        </w:rPr>
      </w:pPr>
    </w:p>
    <w:p w14:paraId="6C1A80EA" w14:textId="77777777" w:rsidR="00F1663D" w:rsidRDefault="00F1663D" w:rsidP="00B3579C">
      <w:pPr>
        <w:pStyle w:val="BodyText"/>
        <w:spacing w:after="9"/>
        <w:ind w:left="802" w:right="802"/>
        <w:jc w:val="center"/>
      </w:pPr>
      <w:r>
        <w:t>Table</w:t>
      </w:r>
      <w:r>
        <w:rPr>
          <w:spacing w:val="-1"/>
        </w:rPr>
        <w:t xml:space="preserve"> </w:t>
      </w:r>
      <w:r>
        <w:t>4.23:</w:t>
      </w:r>
      <w:r>
        <w:rPr>
          <w:spacing w:val="-1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(</w:t>
      </w:r>
      <w:r w:rsidR="00B3579C">
        <w:t xml:space="preserve">Program Education Objectives </w:t>
      </w:r>
      <w:r>
        <w:rPr>
          <w:spacing w:val="-1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Analysis)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429"/>
        <w:gridCol w:w="2340"/>
      </w:tblGrid>
      <w:tr w:rsidR="00F1663D" w14:paraId="40AD5AD3" w14:textId="77777777" w:rsidTr="005C5D52">
        <w:trPr>
          <w:trHeight w:val="350"/>
        </w:trPr>
        <w:tc>
          <w:tcPr>
            <w:tcW w:w="4047" w:type="dxa"/>
          </w:tcPr>
          <w:p w14:paraId="5220BBB2" w14:textId="77777777" w:rsidR="00F1663D" w:rsidRDefault="00F1663D" w:rsidP="005C5D52">
            <w:pPr>
              <w:pStyle w:val="TableParagraph"/>
            </w:pPr>
          </w:p>
        </w:tc>
        <w:tc>
          <w:tcPr>
            <w:tcW w:w="2429" w:type="dxa"/>
          </w:tcPr>
          <w:p w14:paraId="4A6E87BC" w14:textId="77777777" w:rsidR="00F1663D" w:rsidRDefault="00F1663D" w:rsidP="005C5D52">
            <w:pPr>
              <w:pStyle w:val="TableParagraph"/>
              <w:spacing w:before="113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2340" w:type="dxa"/>
          </w:tcPr>
          <w:p w14:paraId="561EED92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Neutral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</w:tr>
      <w:tr w:rsidR="00F1663D" w14:paraId="7B47C7A5" w14:textId="77777777" w:rsidTr="005C5D52">
        <w:trPr>
          <w:trHeight w:val="808"/>
        </w:trPr>
        <w:tc>
          <w:tcPr>
            <w:tcW w:w="4047" w:type="dxa"/>
          </w:tcPr>
          <w:p w14:paraId="6DA88934" w14:textId="2815F5BF" w:rsidR="00F1663D" w:rsidRDefault="00F1663D" w:rsidP="005C5D52">
            <w:pPr>
              <w:pStyle w:val="TableParagraph"/>
              <w:spacing w:before="98"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deploying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principles learned from </w:t>
            </w:r>
            <w:r w:rsidR="00DF221B">
              <w:rPr>
                <w:sz w:val="20"/>
              </w:rPr>
              <w:t>CS</w:t>
            </w:r>
            <w:r>
              <w:rPr>
                <w:sz w:val="20"/>
              </w:rPr>
              <w:t xml:space="preserve"> program courses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languages.</w:t>
            </w:r>
          </w:p>
        </w:tc>
        <w:tc>
          <w:tcPr>
            <w:tcW w:w="2429" w:type="dxa"/>
          </w:tcPr>
          <w:p w14:paraId="78DD41F2" w14:textId="77777777" w:rsidR="00F1663D" w:rsidRDefault="00F1663D" w:rsidP="005C5D52">
            <w:pPr>
              <w:pStyle w:val="TableParagraph"/>
              <w:spacing w:before="113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4CDC75CA" w14:textId="77777777" w:rsidR="00F1663D" w:rsidRDefault="00F1663D" w:rsidP="005C5D52">
            <w:pPr>
              <w:pStyle w:val="TableParagraph"/>
              <w:spacing w:before="113"/>
              <w:ind w:left="357" w:right="347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1663D" w14:paraId="33F67468" w14:textId="77777777" w:rsidTr="005C5D52">
        <w:trPr>
          <w:trHeight w:val="580"/>
        </w:trPr>
        <w:tc>
          <w:tcPr>
            <w:tcW w:w="4047" w:type="dxa"/>
          </w:tcPr>
          <w:p w14:paraId="2A25E2E7" w14:textId="3F0C58C1" w:rsidR="00F1663D" w:rsidRDefault="00F1663D" w:rsidP="005C5D52">
            <w:pPr>
              <w:pStyle w:val="TableParagraph"/>
              <w:spacing w:before="104"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Utilize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 w:rsidR="00DF221B">
              <w:rPr>
                <w:sz w:val="20"/>
              </w:rPr>
              <w:t>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problem-solving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techniques,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</w:p>
        </w:tc>
        <w:tc>
          <w:tcPr>
            <w:tcW w:w="2429" w:type="dxa"/>
          </w:tcPr>
          <w:p w14:paraId="16B5B6EC" w14:textId="77777777" w:rsidR="00F1663D" w:rsidRDefault="00F1663D" w:rsidP="005C5D52">
            <w:pPr>
              <w:pStyle w:val="TableParagraph"/>
              <w:spacing w:before="115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87%</w:t>
            </w:r>
          </w:p>
        </w:tc>
        <w:tc>
          <w:tcPr>
            <w:tcW w:w="2340" w:type="dxa"/>
          </w:tcPr>
          <w:p w14:paraId="2FFC5AE4" w14:textId="77777777" w:rsidR="00F1663D" w:rsidRDefault="00F1663D" w:rsidP="005C5D52">
            <w:pPr>
              <w:pStyle w:val="TableParagraph"/>
              <w:spacing w:before="115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</w:tbl>
    <w:p w14:paraId="13CB595B" w14:textId="77777777" w:rsidR="00F1663D" w:rsidRDefault="00F1663D" w:rsidP="00F1663D">
      <w:pPr>
        <w:jc w:val="center"/>
        <w:rPr>
          <w:sz w:val="20"/>
        </w:rPr>
        <w:sectPr w:rsidR="00F1663D">
          <w:pgSz w:w="12240" w:h="15840"/>
          <w:pgMar w:top="1440" w:right="1180" w:bottom="1440" w:left="1180" w:header="0" w:footer="1258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429"/>
        <w:gridCol w:w="2340"/>
      </w:tblGrid>
      <w:tr w:rsidR="00F1663D" w14:paraId="3C532524" w14:textId="77777777" w:rsidTr="005C5D52">
        <w:trPr>
          <w:trHeight w:val="460"/>
        </w:trPr>
        <w:tc>
          <w:tcPr>
            <w:tcW w:w="4047" w:type="dxa"/>
          </w:tcPr>
          <w:p w14:paraId="2E83FD3E" w14:textId="77777777" w:rsidR="00F1663D" w:rsidRDefault="00F1663D" w:rsidP="005C5D5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thinking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skills,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and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self-learning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to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</w:p>
          <w:p w14:paraId="2AC86C6B" w14:textId="77777777" w:rsidR="00F1663D" w:rsidRDefault="00F1663D" w:rsidP="005C5D52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risk-aware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</w:tc>
        <w:tc>
          <w:tcPr>
            <w:tcW w:w="2429" w:type="dxa"/>
          </w:tcPr>
          <w:p w14:paraId="6D9C8D39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675E05EE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</w:tr>
      <w:tr w:rsidR="00F1663D" w14:paraId="1D5A3B55" w14:textId="77777777" w:rsidTr="005C5D52">
        <w:trPr>
          <w:trHeight w:val="808"/>
        </w:trPr>
        <w:tc>
          <w:tcPr>
            <w:tcW w:w="4047" w:type="dxa"/>
          </w:tcPr>
          <w:p w14:paraId="4FA5F9C6" w14:textId="77777777" w:rsidR="00F1663D" w:rsidRDefault="00F1663D" w:rsidP="005C5D52">
            <w:pPr>
              <w:pStyle w:val="TableParagraph"/>
              <w:spacing w:before="98" w:line="230" w:lineRule="atLeas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Deploy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paradigms,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risk-aware decisions</w:t>
            </w:r>
          </w:p>
        </w:tc>
        <w:tc>
          <w:tcPr>
            <w:tcW w:w="2429" w:type="dxa"/>
          </w:tcPr>
          <w:p w14:paraId="5D8D2F8D" w14:textId="77777777" w:rsidR="00F1663D" w:rsidRDefault="00F1663D" w:rsidP="005C5D52">
            <w:pPr>
              <w:pStyle w:val="TableParagraph"/>
              <w:spacing w:before="113"/>
              <w:ind w:left="1026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4137B3FB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1663D" w14:paraId="6CD6B4E1" w14:textId="77777777" w:rsidTr="005C5D52">
        <w:trPr>
          <w:trHeight w:val="580"/>
        </w:trPr>
        <w:tc>
          <w:tcPr>
            <w:tcW w:w="4047" w:type="dxa"/>
          </w:tcPr>
          <w:p w14:paraId="40C130ED" w14:textId="77777777" w:rsidR="00F1663D" w:rsidRDefault="00F1663D" w:rsidP="005C5D52">
            <w:pPr>
              <w:pStyle w:val="TableParagraph"/>
              <w:spacing w:before="104" w:line="228" w:lineRule="exact"/>
              <w:ind w:left="107" w:right="90"/>
              <w:rPr>
                <w:sz w:val="20"/>
              </w:rPr>
            </w:pPr>
            <w:r>
              <w:rPr>
                <w:sz w:val="20"/>
              </w:rPr>
              <w:t>Exhibit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team.</w:t>
            </w:r>
          </w:p>
        </w:tc>
        <w:tc>
          <w:tcPr>
            <w:tcW w:w="2429" w:type="dxa"/>
          </w:tcPr>
          <w:p w14:paraId="0AF0AFD7" w14:textId="77777777" w:rsidR="00F1663D" w:rsidRDefault="00F1663D" w:rsidP="005C5D52">
            <w:pPr>
              <w:pStyle w:val="TableParagraph"/>
              <w:spacing w:before="115"/>
              <w:ind w:left="1026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24D7D3BE" w14:textId="77777777" w:rsidR="00F1663D" w:rsidRDefault="00F1663D" w:rsidP="005C5D52">
            <w:pPr>
              <w:pStyle w:val="TableParagraph"/>
              <w:spacing w:before="115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1663D" w14:paraId="5749B4C5" w14:textId="77777777" w:rsidTr="005C5D52">
        <w:trPr>
          <w:trHeight w:val="580"/>
        </w:trPr>
        <w:tc>
          <w:tcPr>
            <w:tcW w:w="4047" w:type="dxa"/>
          </w:tcPr>
          <w:p w14:paraId="22EB460D" w14:textId="77777777" w:rsidR="00F1663D" w:rsidRDefault="00F1663D" w:rsidP="005C5D52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Pursue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succeed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careers</w:t>
            </w:r>
          </w:p>
        </w:tc>
        <w:tc>
          <w:tcPr>
            <w:tcW w:w="2429" w:type="dxa"/>
          </w:tcPr>
          <w:p w14:paraId="5B7E48BC" w14:textId="77777777" w:rsidR="00F1663D" w:rsidRDefault="00F1663D" w:rsidP="005C5D52">
            <w:pPr>
              <w:pStyle w:val="TableParagraph"/>
              <w:spacing w:before="113"/>
              <w:ind w:left="1026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2340" w:type="dxa"/>
          </w:tcPr>
          <w:p w14:paraId="59A39CC1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38%</w:t>
            </w:r>
          </w:p>
        </w:tc>
      </w:tr>
      <w:tr w:rsidR="00F1663D" w14:paraId="75442BB8" w14:textId="77777777" w:rsidTr="005C5D52">
        <w:trPr>
          <w:trHeight w:val="810"/>
        </w:trPr>
        <w:tc>
          <w:tcPr>
            <w:tcW w:w="4047" w:type="dxa"/>
          </w:tcPr>
          <w:p w14:paraId="60A41D73" w14:textId="77777777" w:rsidR="00F1663D" w:rsidRDefault="00F1663D" w:rsidP="005C5D52">
            <w:pPr>
              <w:pStyle w:val="TableParagraph"/>
              <w:spacing w:before="101" w:line="230" w:lineRule="atLeas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taught in the CIS program to make a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society.</w:t>
            </w:r>
          </w:p>
        </w:tc>
        <w:tc>
          <w:tcPr>
            <w:tcW w:w="2429" w:type="dxa"/>
          </w:tcPr>
          <w:p w14:paraId="3A68B751" w14:textId="77777777" w:rsidR="00F1663D" w:rsidRDefault="00F1663D" w:rsidP="005C5D52">
            <w:pPr>
              <w:pStyle w:val="TableParagraph"/>
              <w:spacing w:before="113"/>
              <w:ind w:left="1026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427C9917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</w:tbl>
    <w:p w14:paraId="2FC17F8B" w14:textId="77777777" w:rsidR="00F1663D" w:rsidRDefault="00F1663D" w:rsidP="00F1663D">
      <w:pPr>
        <w:pStyle w:val="BodyText"/>
        <w:rPr>
          <w:sz w:val="20"/>
        </w:rPr>
      </w:pPr>
    </w:p>
    <w:p w14:paraId="0A4F7224" w14:textId="77777777" w:rsidR="00F1663D" w:rsidRDefault="00F1663D" w:rsidP="00F1663D">
      <w:pPr>
        <w:pStyle w:val="BodyText"/>
        <w:spacing w:before="4"/>
        <w:rPr>
          <w:sz w:val="16"/>
        </w:rPr>
      </w:pPr>
    </w:p>
    <w:p w14:paraId="55F0F18B" w14:textId="77777777" w:rsidR="00F1663D" w:rsidRDefault="00F1663D" w:rsidP="00F1663D">
      <w:pPr>
        <w:pStyle w:val="BodyText"/>
        <w:spacing w:before="90" w:after="9"/>
        <w:ind w:left="802" w:right="802"/>
        <w:jc w:val="center"/>
      </w:pPr>
      <w:r>
        <w:t>Table</w:t>
      </w:r>
      <w:r>
        <w:rPr>
          <w:spacing w:val="-1"/>
        </w:rPr>
        <w:t xml:space="preserve"> </w:t>
      </w:r>
      <w:r>
        <w:t>4.24 Alumni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(Curriculum</w:t>
      </w:r>
      <w:r>
        <w:rPr>
          <w:spacing w:val="-1"/>
        </w:rPr>
        <w:t xml:space="preserve"> </w:t>
      </w:r>
      <w:r>
        <w:t>Evaluation)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429"/>
        <w:gridCol w:w="2340"/>
      </w:tblGrid>
      <w:tr w:rsidR="00F1663D" w14:paraId="6A78F753" w14:textId="77777777" w:rsidTr="005C5D52">
        <w:trPr>
          <w:trHeight w:val="349"/>
        </w:trPr>
        <w:tc>
          <w:tcPr>
            <w:tcW w:w="4047" w:type="dxa"/>
          </w:tcPr>
          <w:p w14:paraId="5AE48A43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</w:tcPr>
          <w:p w14:paraId="4B519100" w14:textId="77777777" w:rsidR="00F1663D" w:rsidRDefault="00F1663D" w:rsidP="005C5D52">
            <w:pPr>
              <w:pStyle w:val="TableParagraph"/>
              <w:spacing w:before="113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2340" w:type="dxa"/>
          </w:tcPr>
          <w:p w14:paraId="4DC8B466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Neutral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</w:tr>
      <w:tr w:rsidR="00F1663D" w14:paraId="394E07B9" w14:textId="77777777" w:rsidTr="005C5D52">
        <w:trPr>
          <w:trHeight w:val="580"/>
        </w:trPr>
        <w:tc>
          <w:tcPr>
            <w:tcW w:w="4047" w:type="dxa"/>
          </w:tcPr>
          <w:p w14:paraId="12CC94DD" w14:textId="77777777" w:rsidR="00F1663D" w:rsidRDefault="00F1663D" w:rsidP="005C5D52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education: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humanities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</w:p>
          <w:p w14:paraId="0E29D994" w14:textId="77777777" w:rsidR="00F1663D" w:rsidRDefault="00F1663D" w:rsidP="005C5D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/Islamic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</w:p>
        </w:tc>
        <w:tc>
          <w:tcPr>
            <w:tcW w:w="2429" w:type="dxa"/>
          </w:tcPr>
          <w:p w14:paraId="276DDEAE" w14:textId="77777777" w:rsidR="00F1663D" w:rsidRDefault="00F1663D" w:rsidP="005C5D52">
            <w:pPr>
              <w:pStyle w:val="TableParagraph"/>
              <w:spacing w:before="113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36642C3F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1663D" w14:paraId="5E089931" w14:textId="77777777" w:rsidTr="005C5D52">
        <w:trPr>
          <w:trHeight w:val="350"/>
        </w:trPr>
        <w:tc>
          <w:tcPr>
            <w:tcW w:w="4047" w:type="dxa"/>
          </w:tcPr>
          <w:p w14:paraId="6C2A13F6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</w:tc>
        <w:tc>
          <w:tcPr>
            <w:tcW w:w="2429" w:type="dxa"/>
          </w:tcPr>
          <w:p w14:paraId="2D587220" w14:textId="77777777" w:rsidR="00F1663D" w:rsidRDefault="00F1663D" w:rsidP="005C5D52">
            <w:pPr>
              <w:pStyle w:val="TableParagraph"/>
              <w:spacing w:before="113" w:line="217" w:lineRule="exact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2340" w:type="dxa"/>
          </w:tcPr>
          <w:p w14:paraId="1546264A" w14:textId="77777777" w:rsidR="00F1663D" w:rsidRDefault="00F1663D" w:rsidP="005C5D52">
            <w:pPr>
              <w:pStyle w:val="TableParagraph"/>
              <w:spacing w:before="113" w:line="217" w:lineRule="exact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38%</w:t>
            </w:r>
          </w:p>
        </w:tc>
      </w:tr>
      <w:tr w:rsidR="00F1663D" w14:paraId="0A88D855" w14:textId="77777777" w:rsidTr="005C5D52">
        <w:trPr>
          <w:trHeight w:val="350"/>
        </w:trPr>
        <w:tc>
          <w:tcPr>
            <w:tcW w:w="4047" w:type="dxa"/>
          </w:tcPr>
          <w:p w14:paraId="30DE3535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</w:p>
        </w:tc>
        <w:tc>
          <w:tcPr>
            <w:tcW w:w="2429" w:type="dxa"/>
          </w:tcPr>
          <w:p w14:paraId="3BFDC96C" w14:textId="77777777" w:rsidR="00F1663D" w:rsidRDefault="00F1663D" w:rsidP="005C5D52">
            <w:pPr>
              <w:pStyle w:val="TableParagraph"/>
              <w:spacing w:before="113" w:line="217" w:lineRule="exact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87%</w:t>
            </w:r>
          </w:p>
        </w:tc>
        <w:tc>
          <w:tcPr>
            <w:tcW w:w="2340" w:type="dxa"/>
          </w:tcPr>
          <w:p w14:paraId="030CC565" w14:textId="77777777" w:rsidR="00F1663D" w:rsidRDefault="00F1663D" w:rsidP="005C5D52">
            <w:pPr>
              <w:pStyle w:val="TableParagraph"/>
              <w:spacing w:before="113" w:line="217" w:lineRule="exact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 w:rsidR="00F1663D" w14:paraId="37D56662" w14:textId="77777777" w:rsidTr="005C5D52">
        <w:trPr>
          <w:trHeight w:val="578"/>
        </w:trPr>
        <w:tc>
          <w:tcPr>
            <w:tcW w:w="4047" w:type="dxa"/>
          </w:tcPr>
          <w:p w14:paraId="340AC300" w14:textId="77777777" w:rsidR="00F1663D" w:rsidRDefault="00F1663D" w:rsidP="005C5D52">
            <w:pPr>
              <w:pStyle w:val="TableParagraph"/>
              <w:spacing w:before="98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</w:tc>
        <w:tc>
          <w:tcPr>
            <w:tcW w:w="2429" w:type="dxa"/>
          </w:tcPr>
          <w:p w14:paraId="478C075A" w14:textId="77777777" w:rsidR="00F1663D" w:rsidRDefault="00F1663D" w:rsidP="005C5D52">
            <w:pPr>
              <w:pStyle w:val="TableParagraph"/>
              <w:spacing w:before="113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87%</w:t>
            </w:r>
          </w:p>
        </w:tc>
        <w:tc>
          <w:tcPr>
            <w:tcW w:w="2340" w:type="dxa"/>
          </w:tcPr>
          <w:p w14:paraId="3D359A52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 w:rsidR="00F1663D" w14:paraId="7EB84525" w14:textId="77777777" w:rsidTr="005C5D52">
        <w:trPr>
          <w:trHeight w:val="580"/>
        </w:trPr>
        <w:tc>
          <w:tcPr>
            <w:tcW w:w="4047" w:type="dxa"/>
          </w:tcPr>
          <w:p w14:paraId="3E0AD661" w14:textId="77777777" w:rsidR="00F1663D" w:rsidRDefault="00F1663D" w:rsidP="005C5D52">
            <w:pPr>
              <w:pStyle w:val="TableParagraph"/>
              <w:tabs>
                <w:tab w:val="left" w:pos="836"/>
                <w:tab w:val="left" w:pos="1973"/>
                <w:tab w:val="left" w:pos="3268"/>
              </w:tabs>
              <w:spacing w:before="104" w:line="228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z w:val="20"/>
              </w:rPr>
              <w:tab/>
              <w:t>Computer</w:t>
            </w:r>
            <w:r>
              <w:rPr>
                <w:sz w:val="20"/>
              </w:rPr>
              <w:tab/>
              <w:t>Information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Systems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Specialized Topics</w:t>
            </w:r>
          </w:p>
        </w:tc>
        <w:tc>
          <w:tcPr>
            <w:tcW w:w="2429" w:type="dxa"/>
          </w:tcPr>
          <w:p w14:paraId="0905F4A2" w14:textId="77777777" w:rsidR="00F1663D" w:rsidRDefault="00F1663D" w:rsidP="005C5D52">
            <w:pPr>
              <w:pStyle w:val="TableParagraph"/>
              <w:spacing w:before="115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35579432" w14:textId="77777777" w:rsidR="00F1663D" w:rsidRDefault="00F1663D" w:rsidP="005C5D52">
            <w:pPr>
              <w:pStyle w:val="TableParagraph"/>
              <w:spacing w:before="115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1663D" w14:paraId="16FC8AA2" w14:textId="77777777" w:rsidTr="005C5D52">
        <w:trPr>
          <w:trHeight w:val="350"/>
        </w:trPr>
        <w:tc>
          <w:tcPr>
            <w:tcW w:w="4047" w:type="dxa"/>
          </w:tcPr>
          <w:p w14:paraId="152760B9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Graduation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</w:p>
        </w:tc>
        <w:tc>
          <w:tcPr>
            <w:tcW w:w="2429" w:type="dxa"/>
          </w:tcPr>
          <w:p w14:paraId="148D028A" w14:textId="77777777" w:rsidR="00F1663D" w:rsidRDefault="00F1663D" w:rsidP="005C5D52">
            <w:pPr>
              <w:pStyle w:val="TableParagraph"/>
              <w:spacing w:before="113" w:line="217" w:lineRule="exact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87%</w:t>
            </w:r>
          </w:p>
        </w:tc>
        <w:tc>
          <w:tcPr>
            <w:tcW w:w="2340" w:type="dxa"/>
          </w:tcPr>
          <w:p w14:paraId="143AF29C" w14:textId="77777777" w:rsidR="00F1663D" w:rsidRDefault="00F1663D" w:rsidP="005C5D52">
            <w:pPr>
              <w:pStyle w:val="TableParagraph"/>
              <w:spacing w:before="113" w:line="217" w:lineRule="exact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</w:tbl>
    <w:p w14:paraId="50F40DEB" w14:textId="77777777" w:rsidR="00F1663D" w:rsidRDefault="00F1663D" w:rsidP="00F1663D">
      <w:pPr>
        <w:pStyle w:val="BodyText"/>
        <w:rPr>
          <w:sz w:val="26"/>
        </w:rPr>
      </w:pPr>
    </w:p>
    <w:p w14:paraId="1D2575DD" w14:textId="77BF8B92" w:rsidR="00F1663D" w:rsidRDefault="00F1663D" w:rsidP="00F1663D">
      <w:pPr>
        <w:pStyle w:val="BodyText"/>
        <w:spacing w:before="209"/>
        <w:ind w:left="260" w:right="254"/>
        <w:jc w:val="both"/>
      </w:pPr>
      <w:r>
        <w:t>Table 4.24 shows the feedback on curriculum, in which we believe that it is satisfactory. As a</w:t>
      </w:r>
      <w:r>
        <w:rPr>
          <w:spacing w:val="1"/>
        </w:rPr>
        <w:t xml:space="preserve"> </w:t>
      </w:r>
      <w:r>
        <w:t xml:space="preserve">response to the first and fifth question, which receives the lowest grades, the </w:t>
      </w:r>
      <w:r w:rsidR="00DF221B">
        <w:t>CS</w:t>
      </w:r>
      <w:r>
        <w:t xml:space="preserve"> program will</w:t>
      </w:r>
      <w:r>
        <w:rPr>
          <w:spacing w:val="1"/>
        </w:rPr>
        <w:t xml:space="preserve"> </w:t>
      </w:r>
      <w:r>
        <w:t xml:space="preserve">consider changing the courses of General Education section to more </w:t>
      </w:r>
      <w:r w:rsidR="00B3579C">
        <w:t>connect</w:t>
      </w:r>
      <w:r>
        <w:t xml:space="preserve"> to IT knowledge</w:t>
      </w:r>
      <w:r>
        <w:rPr>
          <w:spacing w:val="1"/>
        </w:rPr>
        <w:t xml:space="preserve"> </w:t>
      </w:r>
      <w:r>
        <w:t xml:space="preserve">areas and to focus more on new core trending </w:t>
      </w:r>
      <w:r w:rsidR="00C436D6">
        <w:t>CS</w:t>
      </w:r>
      <w:r>
        <w:t xml:space="preserve"> topics. These changes will take place in the next</w:t>
      </w:r>
      <w:r>
        <w:rPr>
          <w:spacing w:val="-57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t>year.</w:t>
      </w:r>
    </w:p>
    <w:p w14:paraId="511812E2" w14:textId="77777777" w:rsidR="00F1663D" w:rsidRDefault="00F1663D" w:rsidP="00F1663D">
      <w:pPr>
        <w:pStyle w:val="BodyText"/>
        <w:spacing w:before="120" w:after="8"/>
        <w:ind w:left="799" w:right="802"/>
        <w:jc w:val="center"/>
      </w:pPr>
      <w:r>
        <w:t>Table</w:t>
      </w:r>
      <w:r>
        <w:rPr>
          <w:spacing w:val="-1"/>
        </w:rPr>
        <w:t xml:space="preserve"> </w:t>
      </w:r>
      <w:r>
        <w:t>4.25</w:t>
      </w:r>
      <w:r>
        <w:rPr>
          <w:spacing w:val="-1"/>
        </w:rPr>
        <w:t xml:space="preserve"> </w:t>
      </w:r>
      <w:r>
        <w:t>Alumni</w:t>
      </w:r>
      <w:r>
        <w:rPr>
          <w:spacing w:val="-1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(Overall Evaluation)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429"/>
        <w:gridCol w:w="2340"/>
      </w:tblGrid>
      <w:tr w:rsidR="00F1663D" w14:paraId="6F70BDCB" w14:textId="77777777" w:rsidTr="005C5D52">
        <w:trPr>
          <w:trHeight w:val="350"/>
        </w:trPr>
        <w:tc>
          <w:tcPr>
            <w:tcW w:w="4047" w:type="dxa"/>
          </w:tcPr>
          <w:p w14:paraId="77A52294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</w:tcPr>
          <w:p w14:paraId="7E2E08A1" w14:textId="77777777" w:rsidR="00F1663D" w:rsidRDefault="00F1663D" w:rsidP="005C5D52">
            <w:pPr>
              <w:pStyle w:val="TableParagraph"/>
              <w:spacing w:before="115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  <w:tc>
          <w:tcPr>
            <w:tcW w:w="2340" w:type="dxa"/>
          </w:tcPr>
          <w:p w14:paraId="706BF27C" w14:textId="77777777" w:rsidR="00F1663D" w:rsidRDefault="00F1663D" w:rsidP="005C5D52">
            <w:pPr>
              <w:pStyle w:val="TableParagraph"/>
              <w:spacing w:before="11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Neutral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</w:p>
        </w:tc>
      </w:tr>
      <w:tr w:rsidR="00F1663D" w14:paraId="5371C38D" w14:textId="77777777" w:rsidTr="005C5D52">
        <w:trPr>
          <w:trHeight w:val="580"/>
        </w:trPr>
        <w:tc>
          <w:tcPr>
            <w:tcW w:w="4047" w:type="dxa"/>
          </w:tcPr>
          <w:p w14:paraId="38A812F7" w14:textId="77777777" w:rsidR="00F1663D" w:rsidRDefault="00F1663D" w:rsidP="005C5D52">
            <w:pPr>
              <w:pStyle w:val="TableParagraph"/>
              <w:spacing w:before="104" w:line="22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quality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teaching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quality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faculty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satisfying</w:t>
            </w:r>
          </w:p>
        </w:tc>
        <w:tc>
          <w:tcPr>
            <w:tcW w:w="2429" w:type="dxa"/>
          </w:tcPr>
          <w:p w14:paraId="135237C8" w14:textId="77777777" w:rsidR="00F1663D" w:rsidRDefault="00F1663D" w:rsidP="005C5D52">
            <w:pPr>
              <w:pStyle w:val="TableParagraph"/>
              <w:spacing w:before="115"/>
              <w:ind w:left="960" w:right="95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340" w:type="dxa"/>
          </w:tcPr>
          <w:p w14:paraId="4B584315" w14:textId="77777777" w:rsidR="00F1663D" w:rsidRDefault="00F1663D" w:rsidP="005C5D52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41871AF4" w14:textId="77777777" w:rsidTr="005C5D52">
        <w:trPr>
          <w:trHeight w:val="350"/>
        </w:trPr>
        <w:tc>
          <w:tcPr>
            <w:tcW w:w="4047" w:type="dxa"/>
          </w:tcPr>
          <w:p w14:paraId="0A09A5D3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mentoring 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</w:p>
        </w:tc>
        <w:tc>
          <w:tcPr>
            <w:tcW w:w="2429" w:type="dxa"/>
          </w:tcPr>
          <w:p w14:paraId="6EAEC8D7" w14:textId="77777777" w:rsidR="00F1663D" w:rsidRDefault="00F1663D" w:rsidP="005C5D52">
            <w:pPr>
              <w:pStyle w:val="TableParagraph"/>
              <w:spacing w:before="113" w:line="217" w:lineRule="exact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87%</w:t>
            </w:r>
          </w:p>
        </w:tc>
        <w:tc>
          <w:tcPr>
            <w:tcW w:w="2340" w:type="dxa"/>
          </w:tcPr>
          <w:p w14:paraId="27EFC267" w14:textId="77777777" w:rsidR="00F1663D" w:rsidRDefault="00F1663D" w:rsidP="005C5D52">
            <w:pPr>
              <w:pStyle w:val="TableParagraph"/>
              <w:spacing w:before="113" w:line="217" w:lineRule="exact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 w:rsidR="00F1663D" w14:paraId="0BD9DA1D" w14:textId="77777777" w:rsidTr="005C5D52">
        <w:trPr>
          <w:trHeight w:val="580"/>
        </w:trPr>
        <w:tc>
          <w:tcPr>
            <w:tcW w:w="4047" w:type="dxa"/>
          </w:tcPr>
          <w:p w14:paraId="43FD584B" w14:textId="77777777" w:rsidR="00F1663D" w:rsidRDefault="00F1663D" w:rsidP="005C5D52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(Classrooms,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labs,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Hardware,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Software)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</w:p>
        </w:tc>
        <w:tc>
          <w:tcPr>
            <w:tcW w:w="2429" w:type="dxa"/>
          </w:tcPr>
          <w:p w14:paraId="56F4355F" w14:textId="77777777" w:rsidR="00F1663D" w:rsidRDefault="00F1663D" w:rsidP="005C5D52">
            <w:pPr>
              <w:pStyle w:val="TableParagraph"/>
              <w:spacing w:before="113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467A6D02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1663D" w14:paraId="62BB05AE" w14:textId="77777777" w:rsidTr="005C5D52">
        <w:trPr>
          <w:trHeight w:val="810"/>
        </w:trPr>
        <w:tc>
          <w:tcPr>
            <w:tcW w:w="4047" w:type="dxa"/>
          </w:tcPr>
          <w:p w14:paraId="3C65F595" w14:textId="77777777" w:rsidR="00F1663D" w:rsidRDefault="00F1663D" w:rsidP="005C5D52">
            <w:pPr>
              <w:pStyle w:val="TableParagraph"/>
              <w:spacing w:before="101"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 and managerial personnel was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my satisfaction</w:t>
            </w:r>
          </w:p>
        </w:tc>
        <w:tc>
          <w:tcPr>
            <w:tcW w:w="2429" w:type="dxa"/>
          </w:tcPr>
          <w:p w14:paraId="692BAD6C" w14:textId="77777777" w:rsidR="00F1663D" w:rsidRDefault="00F1663D" w:rsidP="005C5D52">
            <w:pPr>
              <w:pStyle w:val="TableParagraph"/>
              <w:spacing w:before="113"/>
              <w:ind w:left="955" w:right="952"/>
              <w:jc w:val="center"/>
              <w:rPr>
                <w:sz w:val="20"/>
              </w:rPr>
            </w:pPr>
            <w:r>
              <w:rPr>
                <w:sz w:val="20"/>
              </w:rPr>
              <w:t>87%</w:t>
            </w:r>
          </w:p>
        </w:tc>
        <w:tc>
          <w:tcPr>
            <w:tcW w:w="2340" w:type="dxa"/>
          </w:tcPr>
          <w:p w14:paraId="5FDF58BD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</w:tbl>
    <w:p w14:paraId="007DCDA8" w14:textId="77777777" w:rsidR="00F1663D" w:rsidRDefault="00F1663D" w:rsidP="00F1663D">
      <w:pPr>
        <w:jc w:val="center"/>
        <w:rPr>
          <w:sz w:val="20"/>
        </w:rPr>
        <w:sectPr w:rsidR="00F1663D">
          <w:pgSz w:w="12240" w:h="15840"/>
          <w:pgMar w:top="1440" w:right="1180" w:bottom="1520" w:left="1180" w:header="0" w:footer="1258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429"/>
        <w:gridCol w:w="2340"/>
      </w:tblGrid>
      <w:tr w:rsidR="00F1663D" w14:paraId="119C198B" w14:textId="77777777" w:rsidTr="005C5D52">
        <w:trPr>
          <w:trHeight w:val="580"/>
        </w:trPr>
        <w:tc>
          <w:tcPr>
            <w:tcW w:w="4047" w:type="dxa"/>
          </w:tcPr>
          <w:p w14:paraId="50D400BC" w14:textId="77777777" w:rsidR="00F1663D" w:rsidRDefault="00F1663D" w:rsidP="005C5D52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  <w:tc>
          <w:tcPr>
            <w:tcW w:w="2429" w:type="dxa"/>
          </w:tcPr>
          <w:p w14:paraId="4F34E1B4" w14:textId="77777777" w:rsidR="00F1663D" w:rsidRDefault="00F1663D" w:rsidP="005C5D52">
            <w:pPr>
              <w:pStyle w:val="TableParagraph"/>
              <w:spacing w:before="113"/>
              <w:ind w:left="1026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719E43EC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1663D" w14:paraId="77794A18" w14:textId="77777777" w:rsidTr="005C5D52">
        <w:trPr>
          <w:trHeight w:val="580"/>
        </w:trPr>
        <w:tc>
          <w:tcPr>
            <w:tcW w:w="4047" w:type="dxa"/>
          </w:tcPr>
          <w:p w14:paraId="2F0A0FEA" w14:textId="77777777" w:rsidR="00F1663D" w:rsidRDefault="00F1663D" w:rsidP="005C5D52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pursue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  <w:tc>
          <w:tcPr>
            <w:tcW w:w="2429" w:type="dxa"/>
          </w:tcPr>
          <w:p w14:paraId="5A0FF9EB" w14:textId="77777777" w:rsidR="00F1663D" w:rsidRDefault="00F1663D" w:rsidP="005C5D52">
            <w:pPr>
              <w:pStyle w:val="TableParagraph"/>
              <w:spacing w:before="113"/>
              <w:ind w:left="1026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2340" w:type="dxa"/>
          </w:tcPr>
          <w:p w14:paraId="06EA4661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38%</w:t>
            </w:r>
          </w:p>
        </w:tc>
      </w:tr>
      <w:tr w:rsidR="00F1663D" w14:paraId="10DA8ED4" w14:textId="77777777" w:rsidTr="005C5D52">
        <w:trPr>
          <w:trHeight w:val="580"/>
        </w:trPr>
        <w:tc>
          <w:tcPr>
            <w:tcW w:w="4047" w:type="dxa"/>
          </w:tcPr>
          <w:p w14:paraId="07642CC9" w14:textId="77777777" w:rsidR="00F1663D" w:rsidRDefault="00F1663D" w:rsidP="005C5D52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Overall,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satisfied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received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program</w:t>
            </w:r>
          </w:p>
        </w:tc>
        <w:tc>
          <w:tcPr>
            <w:tcW w:w="2429" w:type="dxa"/>
          </w:tcPr>
          <w:p w14:paraId="604F8CA6" w14:textId="77777777" w:rsidR="00F1663D" w:rsidRDefault="00F1663D" w:rsidP="005C5D52">
            <w:pPr>
              <w:pStyle w:val="TableParagraph"/>
              <w:spacing w:before="113"/>
              <w:ind w:left="1026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2340" w:type="dxa"/>
          </w:tcPr>
          <w:p w14:paraId="5018DB9C" w14:textId="77777777" w:rsidR="00F1663D" w:rsidRDefault="00F1663D" w:rsidP="005C5D52">
            <w:pPr>
              <w:pStyle w:val="TableParagraph"/>
              <w:spacing w:before="113"/>
              <w:ind w:left="357" w:right="34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</w:tbl>
    <w:p w14:paraId="37BE1D7C" w14:textId="77777777" w:rsidR="00F1663D" w:rsidRDefault="00F1663D" w:rsidP="00F1663D">
      <w:pPr>
        <w:pStyle w:val="BodyText"/>
        <w:spacing w:before="112"/>
        <w:ind w:left="260" w:right="257"/>
        <w:jc w:val="both"/>
      </w:pPr>
      <w:r>
        <w:t>Table</w:t>
      </w:r>
      <w:r>
        <w:rPr>
          <w:spacing w:val="-7"/>
        </w:rPr>
        <w:t xml:space="preserve"> </w:t>
      </w:r>
      <w:r>
        <w:t>4.25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6"/>
        </w:rPr>
        <w:t xml:space="preserve"> </w:t>
      </w:r>
      <w:r w:rsidR="00B3579C">
        <w:t>evaluation;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satisfactory,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strongly</w:t>
      </w:r>
      <w:r>
        <w:rPr>
          <w:spacing w:val="-58"/>
        </w:rPr>
        <w:t xml:space="preserve"> </w:t>
      </w:r>
      <w:r w:rsidR="00B3579C">
        <w:t>agree</w:t>
      </w:r>
      <w:r>
        <w:t xml:space="preserve"> on the overall of the program. The lowest grad was for if the program prepares you for to</w:t>
      </w:r>
      <w:r>
        <w:rPr>
          <w:spacing w:val="1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graduate studies.</w:t>
      </w:r>
    </w:p>
    <w:p w14:paraId="450EA2D7" w14:textId="77777777" w:rsidR="00F1663D" w:rsidRDefault="00F1663D" w:rsidP="00F1663D">
      <w:pPr>
        <w:pStyle w:val="BodyText"/>
        <w:spacing w:before="6"/>
        <w:rPr>
          <w:sz w:val="21"/>
        </w:rPr>
      </w:pPr>
    </w:p>
    <w:p w14:paraId="5F6C9744" w14:textId="77777777" w:rsidR="00F1663D" w:rsidRDefault="00F1663D" w:rsidP="00B3579C">
      <w:pPr>
        <w:pStyle w:val="Heading2"/>
        <w:numPr>
          <w:ilvl w:val="1"/>
          <w:numId w:val="18"/>
        </w:numPr>
        <w:tabs>
          <w:tab w:val="left" w:pos="700"/>
        </w:tabs>
        <w:ind w:left="699" w:hanging="440"/>
      </w:pPr>
      <w:bookmarkStart w:id="2" w:name="_bookmark51"/>
      <w:bookmarkEnd w:id="2"/>
      <w:r>
        <w:t>Employer</w:t>
      </w:r>
      <w:r>
        <w:rPr>
          <w:spacing w:val="-8"/>
        </w:rPr>
        <w:t xml:space="preserve"> </w:t>
      </w:r>
      <w:r>
        <w:t>Survey</w:t>
      </w:r>
    </w:p>
    <w:p w14:paraId="310C113E" w14:textId="7B031BDC" w:rsidR="00F1663D" w:rsidRDefault="00B3579C" w:rsidP="00F1663D">
      <w:pPr>
        <w:pStyle w:val="BodyText"/>
        <w:spacing w:before="112"/>
        <w:ind w:left="260" w:right="256"/>
        <w:jc w:val="both"/>
      </w:pPr>
      <w:r>
        <w:t>Two</w:t>
      </w:r>
      <w:r w:rsidR="00F1663D">
        <w:t xml:space="preserve"> employers were accepting to fill-in the survey form. These employers hired 4 graduates from</w:t>
      </w:r>
      <w:r w:rsidR="00F1663D">
        <w:rPr>
          <w:spacing w:val="-57"/>
        </w:rPr>
        <w:t xml:space="preserve"> </w:t>
      </w:r>
      <w:r w:rsidR="00C436D6">
        <w:t>CS</w:t>
      </w:r>
      <w:r w:rsidR="00F1663D">
        <w:rPr>
          <w:spacing w:val="-11"/>
        </w:rPr>
        <w:t xml:space="preserve"> </w:t>
      </w:r>
      <w:r w:rsidR="00F1663D">
        <w:t>department</w:t>
      </w:r>
      <w:r w:rsidR="00F1663D">
        <w:rPr>
          <w:spacing w:val="-12"/>
        </w:rPr>
        <w:t xml:space="preserve"> </w:t>
      </w:r>
      <w:r w:rsidR="00F1663D">
        <w:t>at</w:t>
      </w:r>
      <w:r w:rsidR="00F1663D">
        <w:rPr>
          <w:spacing w:val="-12"/>
        </w:rPr>
        <w:t xml:space="preserve"> </w:t>
      </w:r>
      <w:r w:rsidR="00F1663D">
        <w:t>Yarmouk</w:t>
      </w:r>
      <w:r w:rsidR="00F1663D">
        <w:rPr>
          <w:spacing w:val="-12"/>
        </w:rPr>
        <w:t xml:space="preserve"> </w:t>
      </w:r>
      <w:r w:rsidR="00F1663D">
        <w:t>University.</w:t>
      </w:r>
      <w:r w:rsidR="00F1663D">
        <w:rPr>
          <w:spacing w:val="-12"/>
        </w:rPr>
        <w:t xml:space="preserve"> </w:t>
      </w:r>
      <w:r w:rsidR="00F1663D">
        <w:t>All</w:t>
      </w:r>
      <w:r w:rsidR="00F1663D">
        <w:rPr>
          <w:spacing w:val="-12"/>
        </w:rPr>
        <w:t xml:space="preserve"> </w:t>
      </w:r>
      <w:r w:rsidR="00F1663D">
        <w:t>surveyed</w:t>
      </w:r>
      <w:r w:rsidR="00F1663D">
        <w:rPr>
          <w:spacing w:val="-12"/>
        </w:rPr>
        <w:t xml:space="preserve"> </w:t>
      </w:r>
      <w:r w:rsidR="00F1663D">
        <w:t>employers</w:t>
      </w:r>
      <w:r w:rsidR="00F1663D">
        <w:rPr>
          <w:spacing w:val="-10"/>
        </w:rPr>
        <w:t xml:space="preserve"> </w:t>
      </w:r>
      <w:r w:rsidR="00F1663D">
        <w:t>relying</w:t>
      </w:r>
      <w:r w:rsidR="00F1663D">
        <w:rPr>
          <w:spacing w:val="-14"/>
        </w:rPr>
        <w:t xml:space="preserve"> </w:t>
      </w:r>
      <w:r w:rsidR="00F1663D">
        <w:t>in</w:t>
      </w:r>
      <w:r w:rsidR="00F1663D">
        <w:rPr>
          <w:spacing w:val="-12"/>
        </w:rPr>
        <w:t xml:space="preserve"> </w:t>
      </w:r>
      <w:r w:rsidR="00F1663D">
        <w:t>Amman</w:t>
      </w:r>
      <w:r w:rsidR="00F1663D">
        <w:rPr>
          <w:spacing w:val="-12"/>
        </w:rPr>
        <w:t xml:space="preserve"> </w:t>
      </w:r>
      <w:r w:rsidR="00F1663D">
        <w:t>(the</w:t>
      </w:r>
      <w:r w:rsidR="00F1663D">
        <w:rPr>
          <w:spacing w:val="-13"/>
        </w:rPr>
        <w:t xml:space="preserve"> </w:t>
      </w:r>
      <w:r w:rsidR="00F1663D">
        <w:t>capital</w:t>
      </w:r>
      <w:r w:rsidR="00F1663D">
        <w:rPr>
          <w:spacing w:val="-12"/>
        </w:rPr>
        <w:t xml:space="preserve"> </w:t>
      </w:r>
      <w:r w:rsidR="00F1663D">
        <w:t>city)</w:t>
      </w:r>
      <w:r w:rsidR="00F1663D">
        <w:rPr>
          <w:spacing w:val="-57"/>
        </w:rPr>
        <w:t xml:space="preserve"> </w:t>
      </w:r>
      <w:r w:rsidR="00F1663D">
        <w:t>and in IT development projects. As shown in Tables 26 and 4.27, the feedback from employers</w:t>
      </w:r>
      <w:r w:rsidR="00F1663D">
        <w:rPr>
          <w:spacing w:val="1"/>
        </w:rPr>
        <w:t xml:space="preserve"> </w:t>
      </w:r>
      <w:r w:rsidR="00F1663D">
        <w:t>was satisfactory</w:t>
      </w:r>
    </w:p>
    <w:p w14:paraId="75F0DA8A" w14:textId="77777777" w:rsidR="00F1663D" w:rsidRDefault="00F1663D" w:rsidP="00F1663D">
      <w:pPr>
        <w:pStyle w:val="BodyText"/>
        <w:spacing w:before="121" w:after="8"/>
        <w:ind w:left="801" w:right="802"/>
        <w:jc w:val="center"/>
      </w:pPr>
      <w:r>
        <w:t>Table</w:t>
      </w:r>
      <w:r>
        <w:rPr>
          <w:spacing w:val="-2"/>
        </w:rPr>
        <w:t xml:space="preserve"> </w:t>
      </w:r>
      <w:r>
        <w:t>4.26:</w:t>
      </w:r>
      <w:r>
        <w:rPr>
          <w:spacing w:val="-1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(Personality)</w:t>
      </w: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981"/>
        <w:gridCol w:w="1352"/>
      </w:tblGrid>
      <w:tr w:rsidR="00F1663D" w14:paraId="3A300747" w14:textId="77777777" w:rsidTr="005C5D52">
        <w:trPr>
          <w:trHeight w:val="578"/>
        </w:trPr>
        <w:tc>
          <w:tcPr>
            <w:tcW w:w="4321" w:type="dxa"/>
            <w:shd w:val="clear" w:color="auto" w:fill="C5D9F0"/>
          </w:tcPr>
          <w:p w14:paraId="3DD355C9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shd w:val="clear" w:color="auto" w:fill="C5D9F0"/>
          </w:tcPr>
          <w:p w14:paraId="1FBA16D9" w14:textId="77777777" w:rsidR="00F1663D" w:rsidRDefault="00F1663D" w:rsidP="005C5D52">
            <w:pPr>
              <w:pStyle w:val="TableParagraph"/>
              <w:spacing w:before="98" w:line="230" w:lineRule="atLeast"/>
              <w:ind w:left="767" w:right="199" w:hanging="548"/>
              <w:rPr>
                <w:b/>
                <w:sz w:val="20"/>
              </w:rPr>
            </w:pPr>
            <w:r>
              <w:rPr>
                <w:b/>
                <w:sz w:val="20"/>
              </w:rPr>
              <w:t>Agree or Strongly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1352" w:type="dxa"/>
            <w:shd w:val="clear" w:color="auto" w:fill="C5D9F0"/>
          </w:tcPr>
          <w:p w14:paraId="12596A77" w14:textId="77777777" w:rsidR="00F1663D" w:rsidRDefault="00F1663D" w:rsidP="005C5D52">
            <w:pPr>
              <w:pStyle w:val="TableParagraph"/>
              <w:spacing w:before="98" w:line="230" w:lineRule="atLeast"/>
              <w:ind w:left="442" w:right="169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Neutral 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disagree</w:t>
            </w:r>
          </w:p>
        </w:tc>
      </w:tr>
      <w:tr w:rsidR="00F1663D" w14:paraId="4E29A28A" w14:textId="77777777" w:rsidTr="005C5D52">
        <w:trPr>
          <w:trHeight w:val="350"/>
        </w:trPr>
        <w:tc>
          <w:tcPr>
            <w:tcW w:w="43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24811F4" w14:textId="77777777" w:rsidR="00F1663D" w:rsidRDefault="00F1663D" w:rsidP="005C5D52">
            <w:pPr>
              <w:pStyle w:val="TableParagraph"/>
              <w:spacing w:before="11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Enthusiasm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98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F393A7F" w14:textId="77777777" w:rsidR="00F1663D" w:rsidRDefault="00F1663D" w:rsidP="005C5D52">
            <w:pPr>
              <w:pStyle w:val="TableParagraph"/>
              <w:spacing w:before="55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322F001" w14:textId="77777777" w:rsidR="00F1663D" w:rsidRDefault="00F1663D" w:rsidP="005C5D52">
            <w:pPr>
              <w:pStyle w:val="TableParagraph"/>
              <w:spacing w:before="5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5E1A19F8" w14:textId="77777777" w:rsidTr="005C5D52">
        <w:trPr>
          <w:trHeight w:val="350"/>
        </w:trPr>
        <w:tc>
          <w:tcPr>
            <w:tcW w:w="43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AFDEBF" w14:textId="77777777" w:rsidR="00F1663D" w:rsidRDefault="00F1663D" w:rsidP="005C5D52">
            <w:pPr>
              <w:pStyle w:val="TableParagraph"/>
              <w:spacing w:before="11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  <w:tc>
          <w:tcPr>
            <w:tcW w:w="198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7AE7F6" w14:textId="77777777" w:rsidR="00F1663D" w:rsidRDefault="00F1663D" w:rsidP="005C5D52">
            <w:pPr>
              <w:pStyle w:val="TableParagraph"/>
              <w:spacing w:before="55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7EFE02" w14:textId="77777777" w:rsidR="00F1663D" w:rsidRDefault="00F1663D" w:rsidP="005C5D52">
            <w:pPr>
              <w:pStyle w:val="TableParagraph"/>
              <w:spacing w:before="5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59802806" w14:textId="77777777" w:rsidTr="005C5D52">
        <w:trPr>
          <w:trHeight w:val="350"/>
        </w:trPr>
        <w:tc>
          <w:tcPr>
            <w:tcW w:w="43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0E9817F" w14:textId="77777777" w:rsidR="00F1663D" w:rsidRDefault="00F1663D" w:rsidP="005C5D52">
            <w:pPr>
              <w:pStyle w:val="TableParagraph"/>
              <w:spacing w:before="11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</w:tc>
        <w:tc>
          <w:tcPr>
            <w:tcW w:w="198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E2B4EAC" w14:textId="77777777" w:rsidR="00F1663D" w:rsidRDefault="00F1663D" w:rsidP="005C5D52">
            <w:pPr>
              <w:pStyle w:val="TableParagraph"/>
              <w:spacing w:before="55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3113584" w14:textId="77777777" w:rsidR="00F1663D" w:rsidRDefault="00F1663D" w:rsidP="005C5D52">
            <w:pPr>
              <w:pStyle w:val="TableParagraph"/>
              <w:spacing w:before="5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157E53F2" w14:textId="77777777" w:rsidTr="005C5D52">
        <w:trPr>
          <w:trHeight w:val="350"/>
        </w:trPr>
        <w:tc>
          <w:tcPr>
            <w:tcW w:w="43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CA290C3" w14:textId="77777777" w:rsidR="00F1663D" w:rsidRDefault="00F1663D" w:rsidP="005C5D52">
            <w:pPr>
              <w:pStyle w:val="TableParagraph"/>
              <w:spacing w:before="11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</w:p>
        </w:tc>
        <w:tc>
          <w:tcPr>
            <w:tcW w:w="198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F3284AD" w14:textId="77777777" w:rsidR="00F1663D" w:rsidRDefault="00F1663D" w:rsidP="005C5D52">
            <w:pPr>
              <w:pStyle w:val="TableParagraph"/>
              <w:spacing w:before="55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31F93F" w14:textId="77777777" w:rsidR="00F1663D" w:rsidRDefault="00F1663D" w:rsidP="005C5D52">
            <w:pPr>
              <w:pStyle w:val="TableParagraph"/>
              <w:spacing w:before="5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3AEA3E6C" w14:textId="77777777" w:rsidTr="005C5D52">
        <w:trPr>
          <w:trHeight w:val="350"/>
        </w:trPr>
        <w:tc>
          <w:tcPr>
            <w:tcW w:w="43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54A218A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co-workers</w:t>
            </w:r>
          </w:p>
        </w:tc>
        <w:tc>
          <w:tcPr>
            <w:tcW w:w="198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A174C5D" w14:textId="77777777" w:rsidR="00F1663D" w:rsidRDefault="00F1663D" w:rsidP="005C5D52">
            <w:pPr>
              <w:pStyle w:val="TableParagraph"/>
              <w:spacing w:before="53"/>
              <w:ind w:right="794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92DB4B9" w14:textId="77777777" w:rsidR="00F1663D" w:rsidRDefault="00F1663D" w:rsidP="005C5D52">
            <w:pPr>
              <w:pStyle w:val="TableParagraph"/>
              <w:spacing w:before="53"/>
              <w:ind w:left="469" w:right="46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F1663D" w14:paraId="2AD5CD7E" w14:textId="77777777" w:rsidTr="005C5D52">
        <w:trPr>
          <w:trHeight w:val="350"/>
        </w:trPr>
        <w:tc>
          <w:tcPr>
            <w:tcW w:w="43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EE652F1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Attendance</w:t>
            </w:r>
          </w:p>
        </w:tc>
        <w:tc>
          <w:tcPr>
            <w:tcW w:w="198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9D59C2A" w14:textId="77777777" w:rsidR="00F1663D" w:rsidRDefault="00F1663D" w:rsidP="005C5D52">
            <w:pPr>
              <w:pStyle w:val="TableParagraph"/>
              <w:spacing w:before="53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13FF8E" w14:textId="77777777" w:rsidR="00F1663D" w:rsidRDefault="00F1663D" w:rsidP="005C5D52"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295D2A05" w14:textId="77777777" w:rsidTr="005C5D52">
        <w:trPr>
          <w:trHeight w:val="350"/>
        </w:trPr>
        <w:tc>
          <w:tcPr>
            <w:tcW w:w="43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FD5B6EC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Punctuality</w:t>
            </w:r>
          </w:p>
        </w:tc>
        <w:tc>
          <w:tcPr>
            <w:tcW w:w="198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3D8A5B9" w14:textId="77777777" w:rsidR="00F1663D" w:rsidRDefault="00F1663D" w:rsidP="005C5D52">
            <w:pPr>
              <w:pStyle w:val="TableParagraph"/>
              <w:spacing w:before="53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70D6AA5" w14:textId="77777777" w:rsidR="00F1663D" w:rsidRDefault="00F1663D" w:rsidP="005C5D52"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6864A924" w14:textId="77777777" w:rsidR="00F1663D" w:rsidRDefault="00F1663D" w:rsidP="00F1663D">
      <w:pPr>
        <w:pStyle w:val="BodyText"/>
        <w:spacing w:before="112" w:after="8"/>
        <w:ind w:left="802" w:right="802"/>
        <w:jc w:val="center"/>
      </w:pPr>
      <w:r>
        <w:t>Table</w:t>
      </w:r>
      <w:r>
        <w:rPr>
          <w:spacing w:val="-1"/>
        </w:rPr>
        <w:t xml:space="preserve"> </w:t>
      </w:r>
      <w:r>
        <w:t>4.27: Employers Survey</w:t>
      </w:r>
      <w:r>
        <w:rPr>
          <w:spacing w:val="-5"/>
        </w:rPr>
        <w:t xml:space="preserve"> </w:t>
      </w:r>
      <w:r>
        <w:t>(Student Outcomes)</w:t>
      </w: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1260"/>
        <w:gridCol w:w="1352"/>
      </w:tblGrid>
      <w:tr w:rsidR="00F1663D" w14:paraId="61BD1104" w14:textId="77777777" w:rsidTr="005C5D52">
        <w:trPr>
          <w:trHeight w:val="810"/>
        </w:trPr>
        <w:tc>
          <w:tcPr>
            <w:tcW w:w="5041" w:type="dxa"/>
            <w:shd w:val="clear" w:color="auto" w:fill="C5D9F0"/>
          </w:tcPr>
          <w:p w14:paraId="1A81F0B1" w14:textId="77777777" w:rsidR="00F1663D" w:rsidRDefault="00F1663D" w:rsidP="005C5D52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shd w:val="clear" w:color="auto" w:fill="C5D9F0"/>
          </w:tcPr>
          <w:p w14:paraId="4953ED75" w14:textId="77777777" w:rsidR="00F1663D" w:rsidRDefault="00F1663D" w:rsidP="005C5D52">
            <w:pPr>
              <w:pStyle w:val="TableParagraph"/>
              <w:spacing w:before="120"/>
              <w:ind w:left="254" w:right="217" w:hanging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Strongly</w:t>
            </w:r>
          </w:p>
          <w:p w14:paraId="056EECFE" w14:textId="77777777" w:rsidR="00F1663D" w:rsidRDefault="00F1663D" w:rsidP="005C5D52">
            <w:pPr>
              <w:pStyle w:val="TableParagraph"/>
              <w:spacing w:line="211" w:lineRule="exact"/>
              <w:ind w:left="377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352" w:type="dxa"/>
            <w:shd w:val="clear" w:color="auto" w:fill="C5D9F0"/>
          </w:tcPr>
          <w:p w14:paraId="717AAFBA" w14:textId="77777777" w:rsidR="00F1663D" w:rsidRDefault="00F1663D" w:rsidP="005C5D52">
            <w:pPr>
              <w:pStyle w:val="TableParagraph"/>
              <w:spacing w:before="5"/>
              <w:rPr>
                <w:sz w:val="20"/>
              </w:rPr>
            </w:pPr>
          </w:p>
          <w:p w14:paraId="78C92C3F" w14:textId="77777777" w:rsidR="00F1663D" w:rsidRDefault="00F1663D" w:rsidP="005C5D52">
            <w:pPr>
              <w:pStyle w:val="TableParagraph"/>
              <w:ind w:left="335" w:right="203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Neutral 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Disagree</w:t>
            </w:r>
          </w:p>
        </w:tc>
      </w:tr>
      <w:tr w:rsidR="00F1663D" w14:paraId="5674E0A3" w14:textId="77777777" w:rsidTr="005C5D52">
        <w:trPr>
          <w:trHeight w:val="350"/>
        </w:trPr>
        <w:tc>
          <w:tcPr>
            <w:tcW w:w="504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A652843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problem-solving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260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25B5076" w14:textId="77777777" w:rsidR="00F1663D" w:rsidRDefault="00F1663D" w:rsidP="005C5D52">
            <w:pPr>
              <w:pStyle w:val="TableParagraph"/>
              <w:spacing w:before="113" w:line="217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5F7728E" w14:textId="77777777" w:rsidR="00F1663D" w:rsidRDefault="00F1663D" w:rsidP="005C5D52">
            <w:pPr>
              <w:pStyle w:val="TableParagraph"/>
              <w:spacing w:before="113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004392BD" w14:textId="77777777" w:rsidTr="005C5D52">
        <w:trPr>
          <w:trHeight w:val="350"/>
        </w:trPr>
        <w:tc>
          <w:tcPr>
            <w:tcW w:w="504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45E2F38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Communicates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12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B58FD41" w14:textId="77777777" w:rsidR="00F1663D" w:rsidRDefault="00F1663D" w:rsidP="005C5D52">
            <w:pPr>
              <w:pStyle w:val="TableParagraph"/>
              <w:spacing w:before="113" w:line="217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22F59A" w14:textId="77777777" w:rsidR="00F1663D" w:rsidRDefault="00F1663D" w:rsidP="005C5D52">
            <w:pPr>
              <w:pStyle w:val="TableParagraph"/>
              <w:spacing w:before="113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17B24923" w14:textId="77777777" w:rsidTr="005C5D52">
        <w:trPr>
          <w:trHeight w:val="350"/>
        </w:trPr>
        <w:tc>
          <w:tcPr>
            <w:tcW w:w="504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694513B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Communicates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verbally</w:t>
            </w:r>
          </w:p>
        </w:tc>
        <w:tc>
          <w:tcPr>
            <w:tcW w:w="12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47114ED" w14:textId="77777777" w:rsidR="00F1663D" w:rsidRDefault="00F1663D" w:rsidP="005C5D52">
            <w:pPr>
              <w:pStyle w:val="TableParagraph"/>
              <w:spacing w:before="113" w:line="217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6C62623" w14:textId="77777777" w:rsidR="00F1663D" w:rsidRDefault="00F1663D" w:rsidP="005C5D52">
            <w:pPr>
              <w:pStyle w:val="TableParagraph"/>
              <w:spacing w:before="113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359A7F8B" w14:textId="77777777" w:rsidTr="005C5D52">
        <w:trPr>
          <w:trHeight w:val="347"/>
        </w:trPr>
        <w:tc>
          <w:tcPr>
            <w:tcW w:w="5041" w:type="dxa"/>
            <w:tcBorders>
              <w:top w:val="single" w:sz="4" w:space="0" w:color="94B3D6"/>
              <w:left w:val="single" w:sz="4" w:space="0" w:color="94B3D6"/>
              <w:bottom w:val="single" w:sz="6" w:space="0" w:color="94B3D6"/>
              <w:right w:val="single" w:sz="4" w:space="0" w:color="94B3D6"/>
            </w:tcBorders>
          </w:tcPr>
          <w:p w14:paraId="440CC514" w14:textId="77777777" w:rsidR="00F1663D" w:rsidRDefault="00F1663D" w:rsidP="005C5D52">
            <w:pPr>
              <w:pStyle w:val="TableParagraph"/>
              <w:spacing w:before="113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1260" w:type="dxa"/>
            <w:tcBorders>
              <w:top w:val="single" w:sz="4" w:space="0" w:color="94B3D6"/>
              <w:left w:val="single" w:sz="4" w:space="0" w:color="94B3D6"/>
              <w:bottom w:val="single" w:sz="6" w:space="0" w:color="94B3D6"/>
              <w:right w:val="single" w:sz="4" w:space="0" w:color="94B3D6"/>
            </w:tcBorders>
          </w:tcPr>
          <w:p w14:paraId="7E83EA88" w14:textId="77777777" w:rsidR="00F1663D" w:rsidRDefault="00F1663D" w:rsidP="005C5D52">
            <w:pPr>
              <w:pStyle w:val="TableParagraph"/>
              <w:spacing w:before="113" w:line="215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6" w:space="0" w:color="94B3D6"/>
              <w:right w:val="single" w:sz="4" w:space="0" w:color="94B3D6"/>
            </w:tcBorders>
          </w:tcPr>
          <w:p w14:paraId="7A06C686" w14:textId="77777777" w:rsidR="00F1663D" w:rsidRDefault="00F1663D" w:rsidP="005C5D52">
            <w:pPr>
              <w:pStyle w:val="TableParagraph"/>
              <w:spacing w:before="113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30623F68" w14:textId="77777777" w:rsidTr="005C5D52">
        <w:trPr>
          <w:trHeight w:val="347"/>
        </w:trPr>
        <w:tc>
          <w:tcPr>
            <w:tcW w:w="5041" w:type="dxa"/>
            <w:tcBorders>
              <w:top w:val="single" w:sz="6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3C17F3E" w14:textId="77777777" w:rsidR="00F1663D" w:rsidRDefault="00F1663D" w:rsidP="005C5D52">
            <w:pPr>
              <w:pStyle w:val="TableParagraph"/>
              <w:spacing w:before="11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260" w:type="dxa"/>
            <w:tcBorders>
              <w:top w:val="single" w:sz="6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BC29B0B" w14:textId="77777777" w:rsidR="00F1663D" w:rsidRDefault="00F1663D" w:rsidP="005C5D52">
            <w:pPr>
              <w:pStyle w:val="TableParagraph"/>
              <w:spacing w:before="111" w:line="217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6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574AF32" w14:textId="77777777" w:rsidR="00F1663D" w:rsidRDefault="00F1663D" w:rsidP="005C5D52">
            <w:pPr>
              <w:pStyle w:val="TableParagraph"/>
              <w:spacing w:before="111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3EBEFAE8" w14:textId="77777777" w:rsidTr="005C5D52">
        <w:trPr>
          <w:trHeight w:val="350"/>
        </w:trPr>
        <w:tc>
          <w:tcPr>
            <w:tcW w:w="504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1C46BD5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</w:tc>
        <w:tc>
          <w:tcPr>
            <w:tcW w:w="12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CD34E3B" w14:textId="77777777" w:rsidR="00F1663D" w:rsidRDefault="00F1663D" w:rsidP="005C5D52">
            <w:pPr>
              <w:pStyle w:val="TableParagraph"/>
              <w:spacing w:before="113" w:line="217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CF44D54" w14:textId="77777777" w:rsidR="00F1663D" w:rsidRDefault="00F1663D" w:rsidP="005C5D52">
            <w:pPr>
              <w:pStyle w:val="TableParagraph"/>
              <w:spacing w:before="113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515E83E9" w14:textId="77777777" w:rsidTr="005C5D52">
        <w:trPr>
          <w:trHeight w:val="350"/>
        </w:trPr>
        <w:tc>
          <w:tcPr>
            <w:tcW w:w="504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8CD2974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2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0509FFE" w14:textId="77777777" w:rsidR="00F1663D" w:rsidRDefault="00F1663D" w:rsidP="005C5D52">
            <w:pPr>
              <w:pStyle w:val="TableParagraph"/>
              <w:spacing w:before="113" w:line="217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65DCE8A" w14:textId="77777777" w:rsidR="00F1663D" w:rsidRDefault="00F1663D" w:rsidP="005C5D52">
            <w:pPr>
              <w:pStyle w:val="TableParagraph"/>
              <w:spacing w:before="113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1663D" w14:paraId="38492392" w14:textId="77777777" w:rsidTr="005C5D52">
        <w:trPr>
          <w:trHeight w:val="350"/>
        </w:trPr>
        <w:tc>
          <w:tcPr>
            <w:tcW w:w="504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BBEFCC2" w14:textId="77777777" w:rsidR="00F1663D" w:rsidRDefault="00F1663D" w:rsidP="005C5D52">
            <w:pPr>
              <w:pStyle w:val="TableParagraph"/>
              <w:spacing w:before="113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 systems</w:t>
            </w:r>
          </w:p>
        </w:tc>
        <w:tc>
          <w:tcPr>
            <w:tcW w:w="126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B16EF0A" w14:textId="77777777" w:rsidR="00F1663D" w:rsidRDefault="00F1663D" w:rsidP="005C5D52">
            <w:pPr>
              <w:pStyle w:val="TableParagraph"/>
              <w:spacing w:before="113" w:line="217" w:lineRule="exact"/>
              <w:ind w:left="322" w:right="31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D0726E" w14:textId="77777777" w:rsidR="00F1663D" w:rsidRDefault="00F1663D" w:rsidP="005C5D52">
            <w:pPr>
              <w:pStyle w:val="TableParagraph"/>
              <w:spacing w:before="113"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56EE48EE" w14:textId="77777777" w:rsidR="00F1663D" w:rsidRDefault="00F1663D" w:rsidP="00F1663D">
      <w:pPr>
        <w:spacing w:line="217" w:lineRule="exact"/>
        <w:jc w:val="center"/>
        <w:rPr>
          <w:sz w:val="20"/>
        </w:rPr>
        <w:sectPr w:rsidR="00F1663D">
          <w:pgSz w:w="12240" w:h="15840"/>
          <w:pgMar w:top="1440" w:right="1180" w:bottom="1520" w:left="1180" w:header="0" w:footer="1258" w:gutter="0"/>
          <w:cols w:space="720"/>
        </w:sectPr>
      </w:pPr>
    </w:p>
    <w:p w14:paraId="743B831F" w14:textId="77777777" w:rsidR="00F1663D" w:rsidRDefault="00F1663D" w:rsidP="00B3579C">
      <w:pPr>
        <w:pStyle w:val="Heading2"/>
        <w:numPr>
          <w:ilvl w:val="1"/>
          <w:numId w:val="18"/>
        </w:numPr>
        <w:tabs>
          <w:tab w:val="left" w:pos="700"/>
        </w:tabs>
        <w:spacing w:before="80"/>
        <w:ind w:left="699" w:hanging="440"/>
      </w:pPr>
      <w:bookmarkStart w:id="3" w:name="_bookmark52"/>
      <w:bookmarkEnd w:id="3"/>
      <w:r>
        <w:lastRenderedPageBreak/>
        <w:t>Advisory</w:t>
      </w:r>
      <w:r>
        <w:rPr>
          <w:spacing w:val="-7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</w:t>
      </w:r>
    </w:p>
    <w:p w14:paraId="70BBEC1F" w14:textId="77777777" w:rsidR="00F1663D" w:rsidRDefault="00F1663D" w:rsidP="00B3579C">
      <w:pPr>
        <w:pStyle w:val="BodyText"/>
        <w:spacing w:before="52"/>
        <w:ind w:left="260" w:right="253"/>
        <w:jc w:val="both"/>
      </w:pPr>
      <w:r>
        <w:t>The advisory board met formally in the Spring 2022. A total of 6 members participated and they</w:t>
      </w:r>
      <w:r>
        <w:rPr>
          <w:spacing w:val="1"/>
        </w:rPr>
        <w:t xml:space="preserve"> </w:t>
      </w:r>
      <w:r>
        <w:t>were asked whether they agreed with the Program Educational Objectives via Zoom meeting.</w:t>
      </w:r>
      <w:r>
        <w:rPr>
          <w:spacing w:val="1"/>
        </w:rPr>
        <w:t xml:space="preserve"> </w:t>
      </w:r>
      <w:r>
        <w:t>There were no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or deficiencies</w:t>
      </w:r>
      <w:r>
        <w:rPr>
          <w:spacing w:val="1"/>
        </w:rPr>
        <w:t xml:space="preserve"> </w:t>
      </w:r>
      <w:r>
        <w:t>identified.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these findings,</w:t>
      </w:r>
      <w:r>
        <w:rPr>
          <w:spacing w:val="1"/>
        </w:rPr>
        <w:t xml:space="preserve"> </w:t>
      </w:r>
      <w:r>
        <w:t>the PEOs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acceptable to the advisory board and do not require modification. The advisory boards were also</w:t>
      </w:r>
      <w:r>
        <w:rPr>
          <w:spacing w:val="1"/>
        </w:rPr>
        <w:t xml:space="preserve"> </w:t>
      </w:r>
      <w:r>
        <w:t xml:space="preserve">asked to comment on the appropriateness of the curriculum to the </w:t>
      </w:r>
      <w:r w:rsidR="00B3579C">
        <w:t>PL</w:t>
      </w:r>
      <w:r>
        <w:t>Os and PEOs of the program.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summary</w:t>
      </w:r>
      <w:r>
        <w:rPr>
          <w:spacing w:val="-5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recommendations:</w:t>
      </w:r>
    </w:p>
    <w:p w14:paraId="2908EB2C" w14:textId="77777777" w:rsidR="00F1663D" w:rsidRDefault="00F1663D" w:rsidP="00F1663D">
      <w:pPr>
        <w:pStyle w:val="BodyText"/>
        <w:spacing w:before="2"/>
      </w:pPr>
    </w:p>
    <w:p w14:paraId="235B1952" w14:textId="77777777" w:rsidR="00F1663D" w:rsidRDefault="00F1663D" w:rsidP="00B3579C">
      <w:pPr>
        <w:pStyle w:val="ListParagraph"/>
        <w:numPr>
          <w:ilvl w:val="2"/>
          <w:numId w:val="18"/>
        </w:numPr>
        <w:tabs>
          <w:tab w:val="left" w:pos="980"/>
          <w:tab w:val="left" w:pos="981"/>
        </w:tabs>
        <w:spacing w:line="293" w:lineRule="exact"/>
        <w:ind w:hanging="361"/>
        <w:rPr>
          <w:sz w:val="24"/>
        </w:rPr>
      </w:pPr>
      <w:r>
        <w:rPr>
          <w:sz w:val="24"/>
        </w:rPr>
        <w:t>Mission</w:t>
      </w:r>
      <w:r>
        <w:rPr>
          <w:spacing w:val="-1"/>
          <w:sz w:val="24"/>
        </w:rPr>
        <w:t xml:space="preserve"> </w:t>
      </w:r>
      <w:r>
        <w:rPr>
          <w:sz w:val="24"/>
        </w:rPr>
        <w:t>and vision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</w:p>
    <w:p w14:paraId="56B7BA97" w14:textId="5B999E2E" w:rsidR="00F1663D" w:rsidRDefault="00F1663D" w:rsidP="00B3579C">
      <w:pPr>
        <w:pStyle w:val="ListParagraph"/>
        <w:numPr>
          <w:ilvl w:val="2"/>
          <w:numId w:val="18"/>
        </w:numPr>
        <w:tabs>
          <w:tab w:val="left" w:pos="980"/>
          <w:tab w:val="left" w:pos="981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covering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needed for</w:t>
      </w:r>
      <w:r>
        <w:rPr>
          <w:spacing w:val="-3"/>
          <w:sz w:val="24"/>
        </w:rPr>
        <w:t xml:space="preserve"> </w:t>
      </w:r>
      <w:r w:rsidR="000D29FD">
        <w:rPr>
          <w:sz w:val="24"/>
        </w:rPr>
        <w:t>CS</w:t>
      </w:r>
    </w:p>
    <w:p w14:paraId="6AAD5B6E" w14:textId="0D032FE1" w:rsidR="00F1663D" w:rsidRDefault="00F1663D" w:rsidP="00B3579C">
      <w:pPr>
        <w:pStyle w:val="ListParagraph"/>
        <w:numPr>
          <w:ilvl w:val="2"/>
          <w:numId w:val="18"/>
        </w:numPr>
        <w:tabs>
          <w:tab w:val="left" w:pos="980"/>
          <w:tab w:val="left" w:pos="9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covered in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detail and</w:t>
      </w:r>
      <w:r>
        <w:rPr>
          <w:spacing w:val="-1"/>
          <w:sz w:val="24"/>
        </w:rPr>
        <w:t xml:space="preserve"> </w:t>
      </w:r>
      <w:r w:rsidR="003953EA">
        <w:rPr>
          <w:sz w:val="24"/>
        </w:rPr>
        <w:t>on</w:t>
      </w:r>
      <w:r>
        <w:rPr>
          <w:sz w:val="24"/>
        </w:rPr>
        <w:t xml:space="preserve"> more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</w:p>
    <w:p w14:paraId="2DFC37DB" w14:textId="77777777" w:rsidR="00F1663D" w:rsidRDefault="00F1663D" w:rsidP="00B3579C">
      <w:pPr>
        <w:pStyle w:val="ListParagraph"/>
        <w:numPr>
          <w:ilvl w:val="2"/>
          <w:numId w:val="18"/>
        </w:numPr>
        <w:tabs>
          <w:tab w:val="left" w:pos="980"/>
          <w:tab w:val="left" w:pos="981"/>
        </w:tabs>
        <w:spacing w:before="2" w:line="237" w:lineRule="auto"/>
        <w:ind w:right="260"/>
        <w:rPr>
          <w:sz w:val="24"/>
        </w:rPr>
      </w:pPr>
      <w:r>
        <w:rPr>
          <w:sz w:val="24"/>
        </w:rPr>
        <w:t>Force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student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his/her</w:t>
      </w:r>
      <w:r>
        <w:rPr>
          <w:spacing w:val="17"/>
          <w:sz w:val="24"/>
        </w:rPr>
        <w:t xml:space="preserve"> </w:t>
      </w:r>
      <w:r>
        <w:rPr>
          <w:sz w:val="24"/>
        </w:rPr>
        <w:t>graduation</w:t>
      </w:r>
      <w:r>
        <w:rPr>
          <w:spacing w:val="17"/>
          <w:sz w:val="24"/>
        </w:rPr>
        <w:t xml:space="preserve"> </w:t>
      </w:r>
      <w:r>
        <w:rPr>
          <w:sz w:val="24"/>
        </w:rPr>
        <w:t>project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latest</w:t>
      </w:r>
      <w:r>
        <w:rPr>
          <w:spacing w:val="18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6"/>
          <w:sz w:val="24"/>
        </w:rPr>
        <w:t xml:space="preserve"> </w:t>
      </w:r>
      <w:r>
        <w:rPr>
          <w:sz w:val="24"/>
        </w:rPr>
        <w:t>language</w:t>
      </w:r>
      <w:r>
        <w:rPr>
          <w:spacing w:val="-57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used in the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2"/>
          <w:sz w:val="24"/>
        </w:rPr>
        <w:t xml:space="preserve"> </w:t>
      </w:r>
      <w:r>
        <w:rPr>
          <w:sz w:val="24"/>
        </w:rPr>
        <w:t>that semester.</w:t>
      </w:r>
    </w:p>
    <w:p w14:paraId="2B1F2D71" w14:textId="77777777" w:rsidR="00F1663D" w:rsidRDefault="00F1663D" w:rsidP="00B3579C">
      <w:pPr>
        <w:pStyle w:val="ListParagraph"/>
        <w:numPr>
          <w:ilvl w:val="2"/>
          <w:numId w:val="18"/>
        </w:numPr>
        <w:tabs>
          <w:tab w:val="left" w:pos="980"/>
          <w:tab w:val="left" w:pos="9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soft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  <w:r>
        <w:rPr>
          <w:spacing w:val="-1"/>
          <w:sz w:val="24"/>
        </w:rPr>
        <w:t xml:space="preserve"> </w:t>
      </w:r>
      <w:r>
        <w:rPr>
          <w:sz w:val="24"/>
        </w:rPr>
        <w:t>most students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know 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market.</w:t>
      </w:r>
    </w:p>
    <w:p w14:paraId="121FD38A" w14:textId="77777777" w:rsidR="00F1663D" w:rsidRDefault="00F1663D" w:rsidP="00F1663D">
      <w:pPr>
        <w:pStyle w:val="BodyText"/>
        <w:spacing w:before="3"/>
      </w:pPr>
    </w:p>
    <w:p w14:paraId="5BECE5B4" w14:textId="4B132620" w:rsidR="00F1663D" w:rsidRDefault="00F1663D" w:rsidP="00F1663D">
      <w:pPr>
        <w:pStyle w:val="BodyText"/>
        <w:spacing w:before="1"/>
        <w:ind w:left="260" w:right="256"/>
        <w:jc w:val="both"/>
      </w:pPr>
      <w:r>
        <w:t>Thus,</w:t>
      </w:r>
      <w:r>
        <w:rPr>
          <w:spacing w:val="-9"/>
        </w:rPr>
        <w:t xml:space="preserve"> </w:t>
      </w:r>
      <w:r>
        <w:t>minor</w:t>
      </w:r>
      <w:r>
        <w:rPr>
          <w:spacing w:val="-9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needed.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demand,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department council</w:t>
      </w:r>
      <w:r>
        <w:rPr>
          <w:spacing w:val="1"/>
        </w:rPr>
        <w:t xml:space="preserve"> </w:t>
      </w:r>
      <w:r>
        <w:t>agreed on those</w:t>
      </w:r>
      <w:r>
        <w:rPr>
          <w:spacing w:val="1"/>
        </w:rPr>
        <w:t xml:space="preserve"> </w:t>
      </w:r>
      <w:r>
        <w:t>changes.</w:t>
      </w:r>
    </w:p>
    <w:p w14:paraId="1FE2DD96" w14:textId="77777777" w:rsidR="00F1663D" w:rsidRDefault="00F1663D" w:rsidP="00F1663D">
      <w:pPr>
        <w:pStyle w:val="BodyText"/>
        <w:rPr>
          <w:sz w:val="26"/>
        </w:rPr>
      </w:pPr>
    </w:p>
    <w:p w14:paraId="27EB38C1" w14:textId="77777777" w:rsidR="00F1663D" w:rsidRDefault="00F1663D" w:rsidP="00B3579C">
      <w:pPr>
        <w:pStyle w:val="Heading2"/>
        <w:numPr>
          <w:ilvl w:val="1"/>
          <w:numId w:val="18"/>
        </w:numPr>
        <w:tabs>
          <w:tab w:val="left" w:pos="699"/>
        </w:tabs>
        <w:spacing w:before="225"/>
      </w:pPr>
      <w:bookmarkStart w:id="4" w:name="_bookmark53"/>
      <w:bookmarkEnd w:id="4"/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Meetings</w:t>
      </w:r>
    </w:p>
    <w:p w14:paraId="71F27A40" w14:textId="19E064E1" w:rsidR="00F1663D" w:rsidRDefault="00F1663D" w:rsidP="00B3579C">
      <w:pPr>
        <w:pStyle w:val="BodyText"/>
        <w:spacing w:before="52"/>
        <w:ind w:left="260" w:right="256"/>
        <w:jc w:val="both"/>
      </w:pPr>
      <w:r>
        <w:t xml:space="preserve">On Fall </w:t>
      </w:r>
      <w:r w:rsidR="00002090">
        <w:t>2024</w:t>
      </w:r>
      <w:r>
        <w:t>, the IT faculty discussed and formally adopted the current Program PEOs. Since</w:t>
      </w:r>
      <w:r>
        <w:rPr>
          <w:spacing w:val="1"/>
        </w:rPr>
        <w:t xml:space="preserve"> </w:t>
      </w:r>
      <w:r>
        <w:t xml:space="preserve">then, these PEOs have been assessed on a regular basis. Alumni, advisory board </w:t>
      </w:r>
      <w:r w:rsidR="00297C77">
        <w:t>meetings</w:t>
      </w:r>
      <w:r>
        <w:t>, and</w:t>
      </w:r>
      <w:r>
        <w:rPr>
          <w:spacing w:val="1"/>
        </w:rPr>
        <w:t xml:space="preserve"> </w:t>
      </w:r>
      <w:r>
        <w:t>faculty have all agreed that PEOs are appropriate and consistent with the missions of the YU, and</w:t>
      </w:r>
      <w:r>
        <w:rPr>
          <w:spacing w:val="-58"/>
        </w:rPr>
        <w:t xml:space="preserve"> </w:t>
      </w:r>
      <w:r w:rsidR="00002090">
        <w:rPr>
          <w:spacing w:val="-5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constituents.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remained</w:t>
      </w:r>
      <w:r>
        <w:rPr>
          <w:spacing w:val="-4"/>
        </w:rPr>
        <w:t xml:space="preserve"> </w:t>
      </w:r>
      <w:r>
        <w:t>unchanged</w:t>
      </w:r>
      <w:r>
        <w:rPr>
          <w:spacing w:val="-1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 w:rsidR="00297C77">
        <w:rPr>
          <w:spacing w:val="-2"/>
        </w:rPr>
        <w:t xml:space="preserve">formal adoption </w:t>
      </w:r>
      <w:r>
        <w:t xml:space="preserve">in </w:t>
      </w:r>
      <w:r w:rsidR="00297C77">
        <w:t>2024</w:t>
      </w:r>
      <w:r>
        <w:t xml:space="preserve">. </w:t>
      </w:r>
    </w:p>
    <w:p w14:paraId="27357532" w14:textId="77777777" w:rsidR="00F345F8" w:rsidRDefault="00F345F8"/>
    <w:sectPr w:rsidR="00F3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D56"/>
    <w:multiLevelType w:val="hybridMultilevel"/>
    <w:tmpl w:val="1E9CC8D0"/>
    <w:lvl w:ilvl="0" w:tplc="4F443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AF05C90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94504430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566A792C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183623FE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2C505B4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6268A42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9970FCB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39CE1FF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B802AC"/>
    <w:multiLevelType w:val="hybridMultilevel"/>
    <w:tmpl w:val="77C8CF86"/>
    <w:lvl w:ilvl="0" w:tplc="D65412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894DBE8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17882F36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9B3CC140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676AC72E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C48832F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85D6ED9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BE102790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396C3F3E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FC1ADF"/>
    <w:multiLevelType w:val="hybridMultilevel"/>
    <w:tmpl w:val="0FD84924"/>
    <w:lvl w:ilvl="0" w:tplc="7DE8AE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32EEEFA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7910BE5C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836C2F6C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AC0CC4BE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33349BC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B641A70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A4D2A92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F0A6B37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7F6F60"/>
    <w:multiLevelType w:val="hybridMultilevel"/>
    <w:tmpl w:val="0958EA06"/>
    <w:lvl w:ilvl="0" w:tplc="9FB2E9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F86D73E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230CFB18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8C703FE4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8A78C0AC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1E5E6C2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AA6256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2A881AC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FE50CBB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3E196F"/>
    <w:multiLevelType w:val="hybridMultilevel"/>
    <w:tmpl w:val="FCD29C4C"/>
    <w:lvl w:ilvl="0" w:tplc="76D2CC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F9854C8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F8EE78F8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5E8EEE9E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A1585DDA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11B832D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9589DB8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2E0C042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3794844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D11548"/>
    <w:multiLevelType w:val="multilevel"/>
    <w:tmpl w:val="A06CDE2E"/>
    <w:lvl w:ilvl="0">
      <w:start w:val="2"/>
      <w:numFmt w:val="upperLetter"/>
      <w:lvlText w:val="%1"/>
      <w:lvlJc w:val="left"/>
      <w:pPr>
        <w:ind w:left="698" w:hanging="4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98" w:hanging="439"/>
        <w:jc w:val="left"/>
      </w:pPr>
      <w:rPr>
        <w:rFonts w:hint="default"/>
        <w:b/>
        <w:bCs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C30E52"/>
    <w:multiLevelType w:val="hybridMultilevel"/>
    <w:tmpl w:val="0B94A828"/>
    <w:lvl w:ilvl="0" w:tplc="A35EE8D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2166658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CED44ED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F6628E92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E7B0E74A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A7808E5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4DFA012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4C8298F0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D6BEDA4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9C7569"/>
    <w:multiLevelType w:val="hybridMultilevel"/>
    <w:tmpl w:val="0450D57A"/>
    <w:lvl w:ilvl="0" w:tplc="437A2E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3BC17E8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658AE3CE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EAD4719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34CE35CA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F86CF8F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BDE21FD0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F934F84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BD169D6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39F1041"/>
    <w:multiLevelType w:val="hybridMultilevel"/>
    <w:tmpl w:val="88D0F7DE"/>
    <w:lvl w:ilvl="0" w:tplc="B69AD5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C56C010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C778F73A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FE86F292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64AA578C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07825BE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BBFC65C2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284C6C58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D0A02A44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2F3371"/>
    <w:multiLevelType w:val="hybridMultilevel"/>
    <w:tmpl w:val="8CB43D5C"/>
    <w:lvl w:ilvl="0" w:tplc="4CCCBB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086B8A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27E4E2C8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90848656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0706C2E6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89C00E8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EBE5D58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6EC0523C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49384AB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881C12"/>
    <w:multiLevelType w:val="hybridMultilevel"/>
    <w:tmpl w:val="1D222154"/>
    <w:lvl w:ilvl="0" w:tplc="EE860F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103756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4372D548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E34A142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DFAC8656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0EA4EC8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E62BCB8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8B8877F6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B140501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F0B2FD7"/>
    <w:multiLevelType w:val="hybridMultilevel"/>
    <w:tmpl w:val="253E1262"/>
    <w:lvl w:ilvl="0" w:tplc="9F5C01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AECCE8C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8F24BE9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493E4370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841A6F22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F8B27552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3D9617A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8DF44CEA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3D484264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D920138"/>
    <w:multiLevelType w:val="hybridMultilevel"/>
    <w:tmpl w:val="D286145C"/>
    <w:lvl w:ilvl="0" w:tplc="5BA2EAD2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1700164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CC22EC5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FB56C4C4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46B0449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AC40E9A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8E1651F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820EC31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DA38514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1E42CAD"/>
    <w:multiLevelType w:val="hybridMultilevel"/>
    <w:tmpl w:val="4810F52E"/>
    <w:lvl w:ilvl="0" w:tplc="792E4A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73AD5E0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A7E0E606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23B67910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DF50A57A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D89429D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3D1A796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5798C05C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4204E29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4A25FF0"/>
    <w:multiLevelType w:val="hybridMultilevel"/>
    <w:tmpl w:val="A306B086"/>
    <w:lvl w:ilvl="0" w:tplc="76D08D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B0E3B72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F4646B80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7A26A6C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3DA426B4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17E61B2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D3E9620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C3FC49CE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EF90298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60E0704"/>
    <w:multiLevelType w:val="hybridMultilevel"/>
    <w:tmpl w:val="C6E606B0"/>
    <w:lvl w:ilvl="0" w:tplc="F1C6C1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582EAC4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147C1C32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28E4013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0AC474AC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4B44060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FE14EB5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A48290EE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65FCE0AE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6C81D1D"/>
    <w:multiLevelType w:val="hybridMultilevel"/>
    <w:tmpl w:val="368E531A"/>
    <w:lvl w:ilvl="0" w:tplc="66AEB2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361AE6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6AA234C8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3" w:tplc="3B06C2D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4" w:tplc="4E7A0F9C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5" w:tplc="3AD8F2C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C4C6EC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7" w:tplc="DFCC18A8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8" w:tplc="3D06835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D8E0C13"/>
    <w:multiLevelType w:val="hybridMultilevel"/>
    <w:tmpl w:val="CB62F0BA"/>
    <w:lvl w:ilvl="0" w:tplc="A4B2BE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B05CB4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BF9EAD78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77904272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61EAAA5A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5" w:tplc="DF02E3E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 w:tplc="08249920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7" w:tplc="1088B83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8" w:tplc="204EA93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</w:abstractNum>
  <w:num w:numId="1" w16cid:durableId="1509561179">
    <w:abstractNumId w:val="12"/>
  </w:num>
  <w:num w:numId="2" w16cid:durableId="1549951087">
    <w:abstractNumId w:val="3"/>
  </w:num>
  <w:num w:numId="3" w16cid:durableId="1113400416">
    <w:abstractNumId w:val="17"/>
  </w:num>
  <w:num w:numId="4" w16cid:durableId="1404329422">
    <w:abstractNumId w:val="0"/>
  </w:num>
  <w:num w:numId="5" w16cid:durableId="1837766294">
    <w:abstractNumId w:val="14"/>
  </w:num>
  <w:num w:numId="6" w16cid:durableId="1242982128">
    <w:abstractNumId w:val="1"/>
  </w:num>
  <w:num w:numId="7" w16cid:durableId="305743809">
    <w:abstractNumId w:val="10"/>
  </w:num>
  <w:num w:numId="8" w16cid:durableId="1692878365">
    <w:abstractNumId w:val="15"/>
  </w:num>
  <w:num w:numId="9" w16cid:durableId="1837302200">
    <w:abstractNumId w:val="2"/>
  </w:num>
  <w:num w:numId="10" w16cid:durableId="270818141">
    <w:abstractNumId w:val="13"/>
  </w:num>
  <w:num w:numId="11" w16cid:durableId="1123691051">
    <w:abstractNumId w:val="4"/>
  </w:num>
  <w:num w:numId="12" w16cid:durableId="817959784">
    <w:abstractNumId w:val="6"/>
  </w:num>
  <w:num w:numId="13" w16cid:durableId="2084644234">
    <w:abstractNumId w:val="8"/>
  </w:num>
  <w:num w:numId="14" w16cid:durableId="813177992">
    <w:abstractNumId w:val="16"/>
  </w:num>
  <w:num w:numId="15" w16cid:durableId="170922482">
    <w:abstractNumId w:val="11"/>
  </w:num>
  <w:num w:numId="16" w16cid:durableId="1159275478">
    <w:abstractNumId w:val="9"/>
  </w:num>
  <w:num w:numId="17" w16cid:durableId="2145390496">
    <w:abstractNumId w:val="7"/>
  </w:num>
  <w:num w:numId="18" w16cid:durableId="85577775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3D"/>
    <w:rsid w:val="00002090"/>
    <w:rsid w:val="00023925"/>
    <w:rsid w:val="000A26AA"/>
    <w:rsid w:val="000D29FD"/>
    <w:rsid w:val="001846B7"/>
    <w:rsid w:val="001F7121"/>
    <w:rsid w:val="0024121C"/>
    <w:rsid w:val="00297C77"/>
    <w:rsid w:val="003814BB"/>
    <w:rsid w:val="00382DD8"/>
    <w:rsid w:val="003953EA"/>
    <w:rsid w:val="0048788A"/>
    <w:rsid w:val="00586451"/>
    <w:rsid w:val="00695C1D"/>
    <w:rsid w:val="008D78DB"/>
    <w:rsid w:val="008F5BD7"/>
    <w:rsid w:val="009678A4"/>
    <w:rsid w:val="00971215"/>
    <w:rsid w:val="009E7C7F"/>
    <w:rsid w:val="00A519E5"/>
    <w:rsid w:val="00AC34A4"/>
    <w:rsid w:val="00AD396D"/>
    <w:rsid w:val="00B3579C"/>
    <w:rsid w:val="00C436D6"/>
    <w:rsid w:val="00DF221B"/>
    <w:rsid w:val="00F1663D"/>
    <w:rsid w:val="00F345F8"/>
    <w:rsid w:val="00F47D38"/>
    <w:rsid w:val="00FF054B"/>
    <w:rsid w:val="00FF3346"/>
    <w:rsid w:val="273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FB0F"/>
  <w15:docId w15:val="{F5CB4658-719E-4016-8271-4B5DACAC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6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F1663D"/>
    <w:pPr>
      <w:ind w:left="6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1663D"/>
    <w:pPr>
      <w:ind w:left="26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1663D"/>
    <w:pPr>
      <w:ind w:left="7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663D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F1663D"/>
    <w:rPr>
      <w:rFonts w:ascii="Cambria" w:eastAsia="Cambria" w:hAnsi="Cambria" w:cs="Cambria"/>
      <w:b/>
      <w:bCs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F1663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F1663D"/>
    <w:pPr>
      <w:spacing w:before="100"/>
      <w:ind w:left="620"/>
    </w:pPr>
    <w:rPr>
      <w:rFonts w:ascii="Georgia" w:eastAsia="Georgia" w:hAnsi="Georgia" w:cs="Georgia"/>
      <w:sz w:val="24"/>
      <w:szCs w:val="24"/>
    </w:rPr>
  </w:style>
  <w:style w:type="paragraph" w:styleId="TOC2">
    <w:name w:val="toc 2"/>
    <w:basedOn w:val="Normal"/>
    <w:uiPriority w:val="1"/>
    <w:qFormat/>
    <w:rsid w:val="00F1663D"/>
    <w:pPr>
      <w:spacing w:before="101"/>
      <w:ind w:left="620" w:right="625"/>
    </w:pPr>
    <w:rPr>
      <w:i/>
      <w:iCs/>
      <w:sz w:val="24"/>
      <w:szCs w:val="24"/>
    </w:rPr>
  </w:style>
  <w:style w:type="paragraph" w:styleId="TOC3">
    <w:name w:val="toc 3"/>
    <w:basedOn w:val="Normal"/>
    <w:uiPriority w:val="1"/>
    <w:qFormat/>
    <w:rsid w:val="00F1663D"/>
    <w:pPr>
      <w:spacing w:before="101"/>
      <w:ind w:left="1251" w:hanging="392"/>
    </w:pPr>
    <w:rPr>
      <w:rFonts w:ascii="Calibri" w:eastAsia="Calibri" w:hAnsi="Calibri" w:cs="Calibri"/>
      <w:sz w:val="24"/>
      <w:szCs w:val="24"/>
    </w:rPr>
  </w:style>
  <w:style w:type="paragraph" w:styleId="TOC4">
    <w:name w:val="toc 4"/>
    <w:basedOn w:val="Normal"/>
    <w:uiPriority w:val="1"/>
    <w:qFormat/>
    <w:rsid w:val="00F1663D"/>
    <w:pPr>
      <w:spacing w:before="101"/>
      <w:ind w:left="860"/>
    </w:pPr>
    <w:rPr>
      <w:rFonts w:ascii="Arial" w:eastAsia="Arial" w:hAnsi="Arial" w:cs="Arial"/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F1663D"/>
    <w:pPr>
      <w:spacing w:before="100"/>
      <w:ind w:left="860"/>
    </w:pPr>
    <w:rPr>
      <w:rFonts w:ascii="Calibri" w:eastAsia="Calibri" w:hAnsi="Calibri" w:cs="Calibri"/>
      <w:sz w:val="24"/>
      <w:szCs w:val="24"/>
    </w:rPr>
  </w:style>
  <w:style w:type="paragraph" w:styleId="TOC6">
    <w:name w:val="toc 6"/>
    <w:basedOn w:val="Normal"/>
    <w:uiPriority w:val="1"/>
    <w:qFormat/>
    <w:rsid w:val="00F1663D"/>
    <w:pPr>
      <w:spacing w:before="101"/>
      <w:ind w:left="1467" w:hanging="367"/>
    </w:pPr>
    <w:rPr>
      <w:rFonts w:ascii="Calibri" w:eastAsia="Calibri" w:hAnsi="Calibri" w:cs="Calibri"/>
      <w:sz w:val="24"/>
      <w:szCs w:val="24"/>
    </w:rPr>
  </w:style>
  <w:style w:type="paragraph" w:styleId="TOC7">
    <w:name w:val="toc 7"/>
    <w:basedOn w:val="Normal"/>
    <w:uiPriority w:val="1"/>
    <w:qFormat/>
    <w:rsid w:val="00F1663D"/>
    <w:pPr>
      <w:spacing w:before="101"/>
      <w:ind w:left="1100"/>
    </w:pPr>
    <w:rPr>
      <w:rFonts w:ascii="Calibri" w:eastAsia="Calibri" w:hAnsi="Calibri" w:cs="Calibri"/>
      <w:sz w:val="24"/>
      <w:szCs w:val="24"/>
    </w:rPr>
  </w:style>
  <w:style w:type="paragraph" w:styleId="TOC8">
    <w:name w:val="toc 8"/>
    <w:basedOn w:val="Normal"/>
    <w:uiPriority w:val="1"/>
    <w:qFormat/>
    <w:rsid w:val="00F1663D"/>
    <w:pPr>
      <w:spacing w:before="20"/>
      <w:ind w:left="4525"/>
    </w:pPr>
    <w:rPr>
      <w:rFonts w:ascii="Georgia" w:eastAsia="Georgia" w:hAnsi="Georgia" w:cs="Georg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66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63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"/>
    <w:qFormat/>
    <w:rsid w:val="00F1663D"/>
    <w:pPr>
      <w:spacing w:before="77"/>
      <w:ind w:left="620" w:right="1534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F1663D"/>
    <w:rPr>
      <w:rFonts w:ascii="Arial" w:eastAsia="Arial" w:hAnsi="Arial" w:cs="Arial"/>
      <w:b/>
      <w:bCs/>
      <w:kern w:val="0"/>
      <w:sz w:val="72"/>
      <w:szCs w:val="72"/>
      <w14:ligatures w14:val="none"/>
    </w:rPr>
  </w:style>
  <w:style w:type="paragraph" w:styleId="ListParagraph">
    <w:name w:val="List Paragraph"/>
    <w:basedOn w:val="Normal"/>
    <w:uiPriority w:val="1"/>
    <w:qFormat/>
    <w:rsid w:val="00F1663D"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  <w:rsid w:val="00F1663D"/>
  </w:style>
  <w:style w:type="paragraph" w:styleId="BalloonText">
    <w:name w:val="Balloon Text"/>
    <w:basedOn w:val="Normal"/>
    <w:link w:val="BalloonTextChar"/>
    <w:uiPriority w:val="99"/>
    <w:semiHidden/>
    <w:unhideWhenUsed/>
    <w:rsid w:val="00F16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3D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Nawaf O. Alsrehin</cp:lastModifiedBy>
  <cp:revision>27</cp:revision>
  <dcterms:created xsi:type="dcterms:W3CDTF">2024-04-04T09:49:00Z</dcterms:created>
  <dcterms:modified xsi:type="dcterms:W3CDTF">2024-11-25T14:08:00Z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2024-04-04T09:49:21Z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1c19e335-b2f2-4115-8b75-b2163cfe45bc</vt:lpwstr>
  </property>
  <property fmtid="{D5CDD505-2E9C-101B-9397-08002B2CF9AE}" pid="8" name="MSIP_Label_284e309d-6359-4367-9d03-e248bac620e6_ContentBits">
    <vt:lpwstr>0</vt:lpwstr>
  </property>
</Properties>
</file>